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  <w:b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-30480</wp:posOffset>
            </wp:positionH>
            <wp:positionV relativeFrom="paragraph">
              <wp:posOffset>-861060</wp:posOffset>
            </wp:positionV>
            <wp:extent cx="7574915" cy="10697845"/>
            <wp:effectExtent l="0" t="0" r="0" b="0"/>
            <wp:wrapNone/>
            <wp:docPr id="474" name="图片 474" descr="document Face for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 descr="document Face for networ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8320" cy="1070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3034665</wp:posOffset>
                </wp:positionH>
                <wp:positionV relativeFrom="paragraph">
                  <wp:posOffset>-394335</wp:posOffset>
                </wp:positionV>
                <wp:extent cx="1714500" cy="942975"/>
                <wp:effectExtent l="13335" t="5080" r="5715" b="1397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2"/>
                              </w:rPr>
                              <w:t>仅限阅读     请勿传播</w:t>
                            </w:r>
                          </w:p>
                          <w:p>
                            <w:pPr>
                              <w:pStyle w:val="10"/>
                              <w:rPr>
                                <w:szCs w:val="18"/>
                              </w:rPr>
                            </w:pPr>
                          </w:p>
                          <w:p>
                            <w:pPr>
                              <w:pStyle w:val="10"/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Cs w:val="18"/>
                              </w:rPr>
                              <w:t>当您阅读本方案时，即表示您同意不传播本方案的所有内容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38.95pt;margin-top:-31.05pt;height:74.25pt;width:135pt;z-index:251663360;mso-width-relative:page;mso-height-relative:page;" fillcolor="#FFFFFF" filled="t" stroked="t" coordsize="21600,21600" o:gfxdata="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PbiVirYAAAACgEAAA8AAAAAAAAAAQAgAAAAIgAAAGRycy9kb3du&#10;cmV2LnhtbFBLAQIUABQAAAAIAIdO4kDr80usOAIAAHwEAAAOAAAAAAAAAAEAIAAAACcBAABkcnMv&#10;ZTJvRG9jLnhtbFBLBQYAAAAABgAGAFkBAADRBQAAAAA=&#10;">
                <v:fill on="t" focussize="0,0"/>
                <v:stroke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sz w:val="2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2"/>
                        </w:rPr>
                        <w:t>仅限阅读     请勿传播</w:t>
                      </w:r>
                    </w:p>
                    <w:p>
                      <w:pPr>
                        <w:pStyle w:val="10"/>
                        <w:rPr>
                          <w:szCs w:val="18"/>
                        </w:rPr>
                      </w:pPr>
                    </w:p>
                    <w:p>
                      <w:pPr>
                        <w:pStyle w:val="10"/>
                        <w:rPr>
                          <w:szCs w:val="18"/>
                        </w:rPr>
                      </w:pPr>
                      <w:r>
                        <w:rPr>
                          <w:rFonts w:hint="eastAsia"/>
                          <w:szCs w:val="18"/>
                        </w:rPr>
                        <w:t>当您阅读本方案时，即表示您同意不传播本方案的所有内容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-113030</wp:posOffset>
                </wp:positionH>
                <wp:positionV relativeFrom="paragraph">
                  <wp:posOffset>107315</wp:posOffset>
                </wp:positionV>
                <wp:extent cx="4957445" cy="1781175"/>
                <wp:effectExtent l="19050" t="19050" r="14605" b="2857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7445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969696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Hans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Hans"/>
                              </w:rPr>
                              <w:t>如何更换</w:t>
                            </w: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春节</w:t>
                            </w: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Hans"/>
                              </w:rPr>
                              <w:t>主题</w:t>
                            </w: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门户</w:t>
                            </w:r>
                            <w:r>
                              <w:rPr>
                                <w:rFonts w:hint="default" w:ascii="黑体" w:eastAsia="黑体"/>
                                <w:b/>
                                <w:bCs/>
                                <w:sz w:val="48"/>
                                <w:szCs w:val="48"/>
                                <w:lang w:eastAsia="zh-Hans"/>
                              </w:rPr>
                              <w:t>（202</w:t>
                            </w: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3</w:t>
                            </w:r>
                            <w:r>
                              <w:rPr>
                                <w:rFonts w:hint="default" w:ascii="黑体" w:eastAsia="黑体"/>
                                <w:b/>
                                <w:bCs/>
                                <w:sz w:val="48"/>
                                <w:szCs w:val="48"/>
                                <w:lang w:eastAsia="zh-Hans"/>
                              </w:rPr>
                              <w:t>）</w:t>
                            </w:r>
                          </w:p>
                          <w:p>
                            <w:pPr>
                              <w:rPr>
                                <w:rFonts w:ascii="黑体" w:eastAsia="黑体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</w:rPr>
                              <w:t>功能指导手册</w:t>
                            </w:r>
                          </w:p>
                          <w:p>
                            <w:pPr>
                              <w:rPr>
                                <w:rFonts w:ascii="Arial" w:hAnsi="Arial" w:eastAsia="文鼎新艺体简" w:cs="Arial"/>
                                <w:sz w:val="32"/>
                              </w:rPr>
                            </w:pPr>
                            <w:r>
                              <w:rPr>
                                <w:rFonts w:hint="eastAsia" w:ascii="Arial" w:hAnsi="Arial" w:eastAsia="文鼎新艺体简" w:cs="Arial"/>
                                <w:sz w:val="32"/>
                              </w:rPr>
                              <w:t>Introduction to Weaver e-cology</w:t>
                            </w:r>
                          </w:p>
                          <w:p>
                            <w:pPr>
                              <w:spacing w:line="240" w:lineRule="atLeast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32"/>
                              </w:rPr>
                              <w:t>本文件基于e</w:t>
                            </w:r>
                            <w:r>
                              <w:rPr>
                                <w:rFonts w:ascii="黑体" w:eastAsia="黑体"/>
                                <w:b/>
                                <w:bCs/>
                                <w:sz w:val="32"/>
                              </w:rPr>
                              <w:t>-cology9.0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9pt;margin-top:8.45pt;height:140.25pt;width:390.35pt;mso-position-horizontal-relative:margin;z-index:251662336;mso-width-relative:page;mso-height-relative:page;" fillcolor="#FFFFFF" filled="t" stroked="t" coordsize="21600,21600" o:gfxdata="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JpPfZHXAAAACgEAAA8AAAAAAAAAAQAg&#10;AAAAIgAAAGRycy9kb3ducmV2LnhtbFBLAQIUABQAAAAIAIdO4kAtk8iGSAIAAIsEAAAOAAAAAAAA&#10;AAEAIAAAACYBAABkcnMvZTJvRG9jLnhtbFBLBQYAAAAABgAGAFkBAADgBQAAAAA=&#10;">
                <v:fill on="t" focussize="0,0"/>
                <v:stroke weight="3pt" color="#969696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Hans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Hans"/>
                        </w:rPr>
                        <w:t>如何更换</w:t>
                      </w: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CN"/>
                        </w:rPr>
                        <w:t>春节</w:t>
                      </w: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Hans"/>
                        </w:rPr>
                        <w:t>主题</w:t>
                      </w: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CN"/>
                        </w:rPr>
                        <w:t>门户</w:t>
                      </w:r>
                      <w:r>
                        <w:rPr>
                          <w:rFonts w:hint="default" w:ascii="黑体" w:eastAsia="黑体"/>
                          <w:b/>
                          <w:bCs/>
                          <w:sz w:val="48"/>
                          <w:szCs w:val="48"/>
                          <w:lang w:eastAsia="zh-Hans"/>
                        </w:rPr>
                        <w:t>（202</w:t>
                      </w: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CN"/>
                        </w:rPr>
                        <w:t>3</w:t>
                      </w:r>
                      <w:r>
                        <w:rPr>
                          <w:rFonts w:hint="default" w:ascii="黑体" w:eastAsia="黑体"/>
                          <w:b/>
                          <w:bCs/>
                          <w:sz w:val="48"/>
                          <w:szCs w:val="48"/>
                          <w:lang w:eastAsia="zh-Hans"/>
                        </w:rPr>
                        <w:t>）</w:t>
                      </w:r>
                    </w:p>
                    <w:p>
                      <w:pPr>
                        <w:rPr>
                          <w:rFonts w:ascii="黑体" w:eastAsia="黑体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</w:rPr>
                        <w:t>功能指导手册</w:t>
                      </w:r>
                    </w:p>
                    <w:p>
                      <w:pPr>
                        <w:rPr>
                          <w:rFonts w:ascii="Arial" w:hAnsi="Arial" w:eastAsia="文鼎新艺体简" w:cs="Arial"/>
                          <w:sz w:val="32"/>
                        </w:rPr>
                      </w:pPr>
                      <w:r>
                        <w:rPr>
                          <w:rFonts w:hint="eastAsia" w:ascii="Arial" w:hAnsi="Arial" w:eastAsia="文鼎新艺体简" w:cs="Arial"/>
                          <w:sz w:val="32"/>
                        </w:rPr>
                        <w:t>Introduction to Weaver e-cology</w:t>
                      </w:r>
                    </w:p>
                    <w:p>
                      <w:pPr>
                        <w:spacing w:line="240" w:lineRule="atLeast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32"/>
                        </w:rPr>
                        <w:t>本文件基于e</w:t>
                      </w:r>
                      <w:r>
                        <w:rPr>
                          <w:rFonts w:ascii="黑体" w:eastAsia="黑体"/>
                          <w:b/>
                          <w:bCs/>
                          <w:sz w:val="32"/>
                        </w:rPr>
                        <w:t>-cology9.0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rPr>
          <w:rFonts w:ascii="微软雅黑" w:hAnsi="微软雅黑" w:eastAsia="微软雅黑" w:cs="Arial"/>
        </w:rPr>
        <w:sectPr>
          <w:headerReference r:id="rId3" w:type="default"/>
          <w:footerReference r:id="rId4" w:type="default"/>
          <w:pgSz w:w="11906" w:h="16838"/>
          <w:pgMar w:top="357" w:right="1134" w:bottom="567" w:left="1701" w:header="567" w:footer="567" w:gutter="0"/>
          <w:cols w:space="425" w:num="1"/>
          <w:docGrid w:type="lines" w:linePitch="312" w:charSpace="0"/>
        </w:sectPr>
      </w:pPr>
      <w:r>
        <w:rPr>
          <w:rFonts w:ascii="微软雅黑" w:hAnsi="微软雅黑" w:eastAsia="微软雅黑" w:cs="Arial"/>
        </w:rPr>
        <w:br w:type="page"/>
      </w:r>
    </w:p>
    <w:p>
      <w:pPr>
        <w:spacing w:before="156" w:beforeLines="50" w:after="50" w:afterLines="50" w:line="240" w:lineRule="auto"/>
        <w:ind w:left="57"/>
        <w:jc w:val="center"/>
        <w:rPr>
          <w:rFonts w:ascii="微软雅黑" w:hAnsi="微软雅黑" w:eastAsia="微软雅黑" w:cs="Arial"/>
          <w:kern w:val="2"/>
          <w:sz w:val="20"/>
          <w:szCs w:val="24"/>
          <w:lang w:val="en-US" w:eastAsia="zh-CN" w:bidi="ar-SA"/>
        </w:rPr>
      </w:pPr>
      <w:bookmarkStart w:id="0" w:name="_Toc40987576"/>
      <w:bookmarkStart w:id="1" w:name="_Toc40908099"/>
      <w:bookmarkStart w:id="2" w:name="_Toc40828506"/>
      <w:bookmarkStart w:id="3" w:name="_Toc40990678"/>
      <w:bookmarkStart w:id="4" w:name="_Toc40893692"/>
      <w:bookmarkStart w:id="5" w:name="_Hlk40803252"/>
      <w:r>
        <w:rPr>
          <w:rFonts w:ascii="微软雅黑" w:hAnsi="微软雅黑" w:eastAsia="微软雅黑" w:cs="Arial"/>
          <w:color w:val="000000"/>
          <w:sz w:val="32"/>
          <w:szCs w:val="32"/>
        </w:rPr>
        <w:t>目</w:t>
      </w:r>
      <w:r>
        <w:rPr>
          <w:rFonts w:hint="eastAsia" w:ascii="微软雅黑" w:hAnsi="微软雅黑" w:eastAsia="微软雅黑" w:cs="Arial"/>
          <w:color w:val="000000"/>
          <w:sz w:val="32"/>
          <w:szCs w:val="32"/>
        </w:rPr>
        <w:t xml:space="preserve">  </w:t>
      </w:r>
      <w:r>
        <w:rPr>
          <w:rFonts w:ascii="微软雅黑" w:hAnsi="微软雅黑" w:eastAsia="微软雅黑" w:cs="Arial"/>
          <w:color w:val="000000"/>
          <w:sz w:val="32"/>
          <w:szCs w:val="32"/>
        </w:rPr>
        <w:t>录</w:t>
      </w:r>
      <w:bookmarkEnd w:id="0"/>
      <w:bookmarkEnd w:id="1"/>
      <w:bookmarkEnd w:id="2"/>
      <w:bookmarkEnd w:id="3"/>
      <w:bookmarkEnd w:id="4"/>
      <w:r>
        <w:rPr>
          <w:rFonts w:ascii="微软雅黑" w:hAnsi="微软雅黑" w:cs="Arial"/>
        </w:rPr>
        <w:fldChar w:fldCharType="begin"/>
      </w:r>
      <w:r>
        <w:rPr>
          <w:rFonts w:ascii="微软雅黑" w:hAnsi="微软雅黑" w:cs="Arial"/>
        </w:rPr>
        <w:instrText xml:space="preserve"> TOC \o "1-3" \h \z \u </w:instrText>
      </w:r>
      <w:r>
        <w:rPr>
          <w:rFonts w:ascii="微软雅黑" w:hAnsi="微软雅黑" w:cs="Arial"/>
        </w:rPr>
        <w:fldChar w:fldCharType="separate"/>
      </w:r>
    </w:p>
    <w:p>
      <w:pPr>
        <w:pStyle w:val="19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_Toc31005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ascii="微软雅黑" w:hAnsi="微软雅黑" w:eastAsia="微软雅黑" w:cs="Arial"/>
          <w:bCs w:val="0"/>
          <w:szCs w:val="30"/>
        </w:rPr>
        <w:t>前言</w:t>
      </w:r>
      <w:r>
        <w:tab/>
      </w:r>
      <w:r>
        <w:fldChar w:fldCharType="begin"/>
      </w:r>
      <w:r>
        <w:instrText xml:space="preserve"> PAGEREF _Toc31005 \h </w:instrText>
      </w:r>
      <w:r>
        <w:fldChar w:fldCharType="separate"/>
      </w:r>
      <w:r>
        <w:t>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9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_Toc18870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30"/>
          <w:lang w:val="en-US" w:eastAsia="zh-CN"/>
        </w:rPr>
        <w:t>门户效果展示</w:t>
      </w:r>
      <w:r>
        <w:rPr>
          <w:rFonts w:hint="eastAsia" w:ascii="微软雅黑" w:hAnsi="微软雅黑" w:eastAsia="微软雅黑" w:cs="Arial"/>
          <w:bCs w:val="0"/>
          <w:szCs w:val="30"/>
        </w:rPr>
        <w:t>及搭建说明</w:t>
      </w:r>
      <w:r>
        <w:tab/>
      </w:r>
      <w:r>
        <w:fldChar w:fldCharType="begin"/>
      </w:r>
      <w:r>
        <w:instrText xml:space="preserve"> PAGEREF _Toc18870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2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_Toc29779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</w:rPr>
        <w:t xml:space="preserve">一. </w:t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门户效果展示</w:t>
      </w:r>
      <w:r>
        <w:tab/>
      </w:r>
      <w:r>
        <w:fldChar w:fldCharType="begin"/>
      </w:r>
      <w:r>
        <w:instrText xml:space="preserve"> PAGEREF _Toc29779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_Toc819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1. 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E-cology9.0</w:t>
      </w:r>
      <w:r>
        <w:rPr>
          <w:rFonts w:hint="eastAsia" w:ascii="微软雅黑" w:hAnsi="微软雅黑" w:cs="Arial"/>
          <w:bCs w:val="0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效果</w:t>
      </w:r>
      <w:r>
        <w:tab/>
      </w:r>
      <w:r>
        <w:fldChar w:fldCharType="begin"/>
      </w:r>
      <w:r>
        <w:instrText xml:space="preserve"> PAGEREF _Toc819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_Toc16027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2. </w:t>
      </w:r>
      <w:r>
        <w:rPr>
          <w:rFonts w:hint="eastAsia" w:ascii="微软雅黑" w:hAnsi="微软雅黑" w:eastAsia="微软雅黑" w:cs="Arial"/>
          <w:bCs w:val="0"/>
          <w:szCs w:val="18"/>
        </w:rPr>
        <w:t>E-colog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y8.0</w:t>
      </w:r>
      <w:r>
        <w:rPr>
          <w:rFonts w:hint="eastAsia" w:ascii="微软雅黑" w:hAnsi="微软雅黑" w:cs="Arial"/>
          <w:bCs w:val="0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效果</w:t>
      </w:r>
      <w:r>
        <w:tab/>
      </w:r>
      <w:r>
        <w:fldChar w:fldCharType="begin"/>
      </w:r>
      <w:r>
        <w:instrText xml:space="preserve"> PAGEREF _Toc16027 \h </w:instrText>
      </w:r>
      <w:r>
        <w:fldChar w:fldCharType="separate"/>
      </w:r>
      <w:r>
        <w:t>3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_Toc22454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/>
          <w:szCs w:val="20"/>
          <w:lang w:val="en-US" w:eastAsia="zh-Hans"/>
        </w:rPr>
        <w:t xml:space="preserve">3. </w:t>
      </w:r>
      <w:r>
        <w:rPr>
          <w:rFonts w:hint="eastAsia" w:ascii="微软雅黑" w:hAnsi="微软雅黑" w:eastAsia="微软雅黑" w:cs="Arial"/>
          <w:bCs w:val="0"/>
          <w:szCs w:val="18"/>
        </w:rPr>
        <w:t>E-colog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y7.0</w:t>
      </w:r>
      <w:r>
        <w:rPr>
          <w:rFonts w:hint="eastAsia" w:ascii="微软雅黑" w:hAnsi="微软雅黑" w:cs="Arial"/>
          <w:bCs w:val="0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效果</w:t>
      </w:r>
      <w:r>
        <w:tab/>
      </w:r>
      <w:r>
        <w:fldChar w:fldCharType="begin"/>
      </w:r>
      <w:r>
        <w:instrText xml:space="preserve"> PAGEREF _Toc22454 \h </w:instrText>
      </w:r>
      <w:r>
        <w:fldChar w:fldCharType="separate"/>
      </w:r>
      <w:r>
        <w:t>3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_Toc24607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/>
          <w:szCs w:val="20"/>
          <w:lang w:val="en-US" w:eastAsia="zh-Hans"/>
        </w:rPr>
        <w:t xml:space="preserve">4. </w:t>
      </w:r>
      <w:r>
        <w:rPr>
          <w:rFonts w:hint="eastAsia" w:ascii="微软雅黑" w:hAnsi="微软雅黑" w:eastAsia="微软雅黑" w:cs="Arial"/>
          <w:bCs w:val="0"/>
          <w:szCs w:val="18"/>
        </w:rPr>
        <w:t>E-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mobile</w:t>
      </w:r>
      <w:r>
        <w:rPr>
          <w:rFonts w:hint="eastAsia" w:ascii="微软雅黑" w:hAnsi="微软雅黑" w:cs="Arial"/>
          <w:bCs w:val="0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效果</w:t>
      </w:r>
      <w:bookmarkStart w:id="20" w:name="_GoBack"/>
      <w:bookmarkEnd w:id="20"/>
      <w:r>
        <w:tab/>
      </w:r>
      <w:r>
        <w:fldChar w:fldCharType="begin"/>
      </w:r>
      <w:r>
        <w:instrText xml:space="preserve"> PAGEREF _Toc24607 \h </w:instrText>
      </w:r>
      <w:r>
        <w:fldChar w:fldCharType="separate"/>
      </w:r>
      <w:r>
        <w:t>5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2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_Toc27299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二.搭建步骤讲解</w:t>
      </w:r>
      <w:r>
        <w:tab/>
      </w:r>
      <w:r>
        <w:fldChar w:fldCharType="begin"/>
      </w:r>
      <w:r>
        <w:instrText xml:space="preserve"> PAGEREF _Toc27299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_Toc17162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1. </w:t>
      </w:r>
      <w:r>
        <w:rPr>
          <w:rFonts w:hint="eastAsia" w:ascii="微软雅黑" w:hAnsi="微软雅黑" w:eastAsia="微软雅黑" w:cs="Arial"/>
          <w:bCs w:val="0"/>
          <w:szCs w:val="18"/>
        </w:rPr>
        <w:t>E-cology9.0</w:t>
      </w:r>
      <w:r>
        <w:rPr>
          <w:rFonts w:hint="eastAsia" w:ascii="微软雅黑" w:hAnsi="微软雅黑" w:cs="Arial"/>
          <w:bCs w:val="0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主题更换</w:t>
      </w:r>
      <w:r>
        <w:tab/>
      </w:r>
      <w:r>
        <w:fldChar w:fldCharType="begin"/>
      </w:r>
      <w:r>
        <w:instrText xml:space="preserve"> PAGEREF _Toc17162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_Toc26735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2. </w:t>
      </w:r>
      <w:r>
        <w:rPr>
          <w:rFonts w:hint="eastAsia" w:ascii="微软雅黑" w:hAnsi="微软雅黑" w:eastAsia="微软雅黑" w:cs="Arial"/>
          <w:bCs w:val="0"/>
          <w:szCs w:val="18"/>
        </w:rPr>
        <w:t>E-cology8.0</w:t>
      </w:r>
      <w:r>
        <w:rPr>
          <w:rFonts w:hint="eastAsia" w:ascii="微软雅黑" w:hAnsi="微软雅黑" w:cs="Arial"/>
          <w:bCs w:val="0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主题更换</w:t>
      </w:r>
      <w:r>
        <w:tab/>
      </w:r>
      <w:r>
        <w:fldChar w:fldCharType="begin"/>
      </w:r>
      <w:r>
        <w:instrText xml:space="preserve"> PAGEREF _Toc26735 \h </w:instrText>
      </w:r>
      <w:r>
        <w:fldChar w:fldCharType="separate"/>
      </w:r>
      <w:r>
        <w:t>10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_Toc26921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3. </w:t>
      </w:r>
      <w:r>
        <w:rPr>
          <w:rFonts w:hint="eastAsia" w:ascii="微软雅黑" w:hAnsi="微软雅黑" w:eastAsia="微软雅黑" w:cs="Arial"/>
          <w:bCs w:val="0"/>
          <w:szCs w:val="18"/>
        </w:rPr>
        <w:t>E-cology</w:t>
      </w:r>
      <w:r>
        <w:rPr>
          <w:rFonts w:hint="default" w:ascii="微软雅黑" w:hAnsi="微软雅黑" w:eastAsia="微软雅黑" w:cs="Arial"/>
          <w:bCs w:val="0"/>
          <w:szCs w:val="18"/>
        </w:rPr>
        <w:t>7</w:t>
      </w:r>
      <w:r>
        <w:rPr>
          <w:rFonts w:hint="eastAsia" w:ascii="微软雅黑" w:hAnsi="微软雅黑" w:eastAsia="微软雅黑" w:cs="Arial"/>
          <w:bCs w:val="0"/>
          <w:szCs w:val="18"/>
        </w:rPr>
        <w:t>.0</w:t>
      </w:r>
      <w:r>
        <w:rPr>
          <w:rFonts w:hint="eastAsia" w:ascii="微软雅黑" w:hAnsi="微软雅黑" w:cs="Arial"/>
          <w:bCs w:val="0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主题更换</w:t>
      </w:r>
      <w:r>
        <w:tab/>
      </w:r>
      <w:r>
        <w:fldChar w:fldCharType="begin"/>
      </w:r>
      <w:r>
        <w:instrText xml:space="preserve"> PAGEREF _Toc26921 \h </w:instrText>
      </w:r>
      <w:r>
        <w:fldChar w:fldCharType="separate"/>
      </w:r>
      <w:r>
        <w:t>13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4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_Toc24110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default" w:ascii="微软雅黑" w:hAnsi="微软雅黑" w:eastAsia="微软雅黑" w:cs="Arial"/>
          <w:bCs w:val="0"/>
          <w:szCs w:val="20"/>
        </w:rPr>
        <w:t xml:space="preserve">4. </w:t>
      </w:r>
      <w:r>
        <w:rPr>
          <w:rFonts w:hint="eastAsia" w:ascii="微软雅黑" w:hAnsi="微软雅黑" w:eastAsia="微软雅黑" w:cs="Arial"/>
          <w:bCs w:val="0"/>
          <w:szCs w:val="18"/>
        </w:rPr>
        <w:t>E-mobile</w:t>
      </w:r>
      <w:r>
        <w:rPr>
          <w:rFonts w:hint="eastAsia" w:ascii="微软雅黑" w:hAnsi="微软雅黑" w:cs="Arial"/>
          <w:bCs w:val="0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szCs w:val="18"/>
        </w:rPr>
        <w:t>主题更换</w:t>
      </w:r>
      <w:r>
        <w:tab/>
      </w:r>
      <w:r>
        <w:fldChar w:fldCharType="begin"/>
      </w:r>
      <w:r>
        <w:instrText xml:space="preserve"> PAGEREF _Toc24110 \h </w:instrText>
      </w:r>
      <w:r>
        <w:fldChar w:fldCharType="separate"/>
      </w:r>
      <w:r>
        <w:t>15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"/>
        <w:spacing w:before="156" w:beforeLines="50" w:after="156" w:afterLines="50" w:line="240" w:lineRule="auto"/>
        <w:ind w:left="57"/>
        <w:jc w:val="center"/>
        <w:rPr>
          <w:rFonts w:ascii="微软雅黑" w:hAnsi="微软雅黑" w:eastAsia="微软雅黑" w:cs="Arial"/>
          <w:kern w:val="2"/>
          <w:sz w:val="20"/>
        </w:rPr>
      </w:pPr>
      <w:r>
        <w:rPr>
          <w:rFonts w:ascii="微软雅黑" w:hAnsi="微软雅黑" w:eastAsia="微软雅黑" w:cs="Arial"/>
          <w:kern w:val="2"/>
          <w:sz w:val="20"/>
        </w:rPr>
        <w:fldChar w:fldCharType="end"/>
      </w:r>
      <w:bookmarkEnd w:id="5"/>
    </w:p>
    <w:p>
      <w:pPr>
        <w:rPr>
          <w:rFonts w:ascii="微软雅黑" w:hAnsi="微软雅黑" w:eastAsia="微软雅黑" w:cs="Arial"/>
          <w:kern w:val="2"/>
          <w:sz w:val="20"/>
        </w:rPr>
        <w:sectPr>
          <w:footerReference r:id="rId5" w:type="default"/>
          <w:pgSz w:w="11906" w:h="16838"/>
          <w:pgMar w:top="357" w:right="1134" w:bottom="567" w:left="1701" w:header="567" w:footer="567" w:gutter="0"/>
          <w:pgNumType w:start="1"/>
          <w:cols w:space="425" w:num="1"/>
          <w:docGrid w:type="lines" w:linePitch="312" w:charSpace="0"/>
        </w:sectPr>
      </w:pPr>
    </w:p>
    <w:p>
      <w:pPr>
        <w:pStyle w:val="2"/>
        <w:spacing w:before="156" w:beforeLines="50" w:after="156" w:afterLines="50" w:line="240" w:lineRule="auto"/>
        <w:ind w:left="357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6" w:name="_Toc31005"/>
      <w:r>
        <w:rPr>
          <w:rFonts w:ascii="微软雅黑" w:hAnsi="微软雅黑" w:eastAsia="微软雅黑" w:cs="Arial"/>
          <w:bCs w:val="0"/>
          <w:color w:val="000000"/>
          <w:sz w:val="30"/>
          <w:szCs w:val="30"/>
        </w:rPr>
        <w:t>前言</w:t>
      </w:r>
      <w:bookmarkEnd w:id="6"/>
    </w:p>
    <w:p>
      <w:pPr>
        <w:spacing w:after="50" w:line="600" w:lineRule="auto"/>
        <w:ind w:firstLine="360" w:firstLineChars="200"/>
        <w:jc w:val="both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本内容为泛微2023年春节节期间所推出的主题门户更换指导手册。</w:t>
      </w:r>
    </w:p>
    <w:p>
      <w:pPr>
        <w:spacing w:after="50" w:line="600" w:lineRule="auto"/>
        <w:ind w:firstLine="360" w:firstLineChars="200"/>
        <w:jc w:val="both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门户主题下载可访问下方文件或咨询您的泛微专属顾问。</w:t>
      </w:r>
    </w:p>
    <w:p>
      <w:pPr>
        <w:spacing w:after="50" w:line="600" w:lineRule="auto"/>
        <w:ind w:firstLine="720" w:firstLineChars="400"/>
        <w:jc w:val="both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object>
          <v:shape id="_x0000_i1027" o:spt="75" type="#_x0000_t75" style="height:65.4pt;width:72.6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Icon" ObjectID="_1468075725" r:id="rId8">
            <o:LockedField>false</o:LockedField>
          </o:OLEObject>
        </w:object>
      </w:r>
    </w:p>
    <w:p>
      <w:pPr>
        <w:spacing w:after="50" w:line="600" w:lineRule="auto"/>
        <w:ind w:firstLine="360" w:firstLineChars="200"/>
        <w:jc w:val="both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更多门户主题下载可访问云服务平台。</w:t>
      </w:r>
    </w:p>
    <w:p>
      <w:pPr>
        <w:spacing w:after="50" w:line="600" w:lineRule="auto"/>
        <w:ind w:firstLine="480" w:firstLineChars="200"/>
        <w:jc w:val="both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38300" cy="1638300"/>
            <wp:effectExtent l="0" t="0" r="7620" b="7620"/>
            <wp:docPr id="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50"/>
        <w:ind w:firstLine="360" w:firstLineChars="20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after="50"/>
        <w:ind w:firstLine="360" w:firstLineChars="200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before="100" w:beforeAutospacing="1" w:after="50"/>
        <w:rPr>
          <w:rFonts w:ascii="微软雅黑" w:hAnsi="微软雅黑" w:eastAsia="微软雅黑" w:cs="Arial"/>
          <w:color w:val="444444"/>
          <w:sz w:val="18"/>
          <w:szCs w:val="18"/>
        </w:rPr>
      </w:pPr>
      <w:r>
        <w:rPr>
          <w:rFonts w:ascii="微软雅黑" w:hAnsi="微软雅黑" w:eastAsia="微软雅黑" w:cs="Arial"/>
          <w:color w:val="444444"/>
          <w:sz w:val="18"/>
          <w:szCs w:val="18"/>
        </w:rPr>
        <w:br w:type="page"/>
      </w:r>
    </w:p>
    <w:p>
      <w:pPr>
        <w:pStyle w:val="2"/>
        <w:spacing w:before="156" w:beforeLines="50" w:after="156" w:afterLines="50" w:line="240" w:lineRule="auto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7" w:name="_Toc18870"/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  <w:lang w:val="en-US" w:eastAsia="zh-CN"/>
        </w:rPr>
        <w:t>门户效果展示</w:t>
      </w:r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  <w:t>及搭建说明</w:t>
      </w:r>
      <w:bookmarkEnd w:id="7"/>
    </w:p>
    <w:p>
      <w:pPr>
        <w:pStyle w:val="3"/>
        <w:numPr>
          <w:ilvl w:val="1"/>
          <w:numId w:val="2"/>
        </w:numPr>
        <w:shd w:val="clear" w:color="auto" w:fill="3366FF"/>
        <w:tabs>
          <w:tab w:val="left" w:pos="0"/>
          <w:tab w:val="left" w:pos="567"/>
          <w:tab w:val="clear" w:pos="987"/>
        </w:tabs>
        <w:spacing w:before="156" w:beforeLines="50" w:after="156" w:afterLines="50" w:line="240" w:lineRule="auto"/>
        <w:ind w:left="0" w:firstLine="0"/>
        <w:rPr>
          <w:rFonts w:ascii="微软雅黑" w:hAnsi="微软雅黑" w:eastAsia="微软雅黑" w:cs="Arial"/>
          <w:b w:val="0"/>
          <w:color w:val="FFFFFF"/>
          <w:sz w:val="24"/>
          <w:szCs w:val="24"/>
        </w:rPr>
      </w:pPr>
      <w:bookmarkStart w:id="8" w:name="_Toc29779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门户效果展示</w:t>
      </w:r>
      <w:bookmarkEnd w:id="8"/>
    </w:p>
    <w:p>
      <w:pPr>
        <w:pStyle w:val="4"/>
        <w:numPr>
          <w:ilvl w:val="2"/>
          <w:numId w:val="2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9" w:name="_Toc819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E-cology9.0春节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效果</w:t>
      </w:r>
      <w:bookmarkEnd w:id="9"/>
    </w:p>
    <w:p>
      <w:pPr>
        <w:spacing w:before="156" w:beforeLines="50" w:after="156" w:afterLines="50"/>
        <w:rPr>
          <w:rFonts w:hint="eastAsia" w:ascii="微软雅黑" w:hAnsi="微软雅黑" w:eastAsia="微软雅黑" w:cs="Arial"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853690"/>
            <wp:effectExtent l="0" t="0" r="10795" b="1143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10" w:name="_Toc16027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E-colog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y8.0春节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效果</w:t>
      </w:r>
      <w:bookmarkEnd w:id="10"/>
    </w:p>
    <w:p>
      <w:pPr>
        <w:spacing w:before="156" w:beforeLines="50" w:after="156" w:afterLines="50"/>
      </w:pPr>
      <w:r>
        <w:drawing>
          <wp:inline distT="0" distB="0" distL="114300" distR="114300">
            <wp:extent cx="5749925" cy="2853690"/>
            <wp:effectExtent l="0" t="0" r="10795" b="11430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hint="eastAsia"/>
          <w:lang w:val="en-US" w:eastAsia="zh-Hans"/>
        </w:rPr>
      </w:pPr>
      <w:bookmarkStart w:id="11" w:name="_Toc22454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E-colog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y7.0春节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效果</w:t>
      </w:r>
      <w:bookmarkEnd w:id="11"/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851150"/>
            <wp:effectExtent l="0" t="0" r="10795" b="13970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851150"/>
            <wp:effectExtent l="0" t="0" r="10795" b="13970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851150"/>
            <wp:effectExtent l="0" t="0" r="10795" b="13970"/>
            <wp:docPr id="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</w:p>
    <w:p>
      <w:pPr>
        <w:pStyle w:val="4"/>
        <w:numPr>
          <w:ilvl w:val="2"/>
          <w:numId w:val="2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hint="eastAsia"/>
          <w:lang w:val="en-US" w:eastAsia="zh-Hans"/>
        </w:rPr>
      </w:pPr>
      <w:bookmarkStart w:id="12" w:name="_Toc24607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mobile春节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效果</w:t>
      </w:r>
      <w:bookmarkEnd w:id="12"/>
    </w:p>
    <w:p>
      <w:pPr>
        <w:numPr>
          <w:ilvl w:val="0"/>
          <w:numId w:val="0"/>
        </w:numPr>
        <w:spacing w:before="156" w:beforeLines="50" w:after="156" w:afterLines="50"/>
        <w:jc w:val="center"/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2047240" cy="3892550"/>
            <wp:effectExtent l="0" t="0" r="10160" b="8890"/>
            <wp:docPr id="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47240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28850" cy="3856990"/>
            <wp:effectExtent l="0" t="0" r="11430" b="13970"/>
            <wp:docPr id="5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41040" cy="4599305"/>
            <wp:effectExtent l="0" t="0" r="5080" b="3175"/>
            <wp:docPr id="1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41040" cy="459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ascii="微软雅黑" w:hAnsi="微软雅黑" w:eastAsia="微软雅黑" w:cs="Arial"/>
          <w:b w:val="0"/>
          <w:color w:val="FFFFFF"/>
          <w:sz w:val="24"/>
          <w:szCs w:val="24"/>
        </w:rPr>
      </w:pPr>
      <w:bookmarkStart w:id="13" w:name="_Toc27299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二.搭建步骤讲解</w:t>
      </w:r>
      <w:bookmarkEnd w:id="13"/>
    </w:p>
    <w:p>
      <w:pPr>
        <w:pStyle w:val="4"/>
        <w:numPr>
          <w:ilvl w:val="2"/>
          <w:numId w:val="3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14" w:name="_Toc17162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E-cology9.0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主题更换</w:t>
      </w:r>
      <w:bookmarkEnd w:id="14"/>
    </w:p>
    <w:p>
      <w:pPr>
        <w:spacing w:before="156" w:beforeLines="50" w:after="156" w:afterLines="50"/>
        <w:ind w:left="432" w:leftChars="180"/>
        <w:rPr>
          <w:rFonts w:ascii="微软雅黑" w:hAnsi="微软雅黑" w:eastAsia="微软雅黑" w:cs="Arial"/>
          <w:b/>
          <w:sz w:val="18"/>
          <w:szCs w:val="18"/>
        </w:rPr>
      </w:pPr>
      <w:r>
        <w:rPr>
          <w:rFonts w:hint="eastAsia" w:ascii="微软雅黑" w:hAnsi="微软雅黑" w:eastAsia="微软雅黑" w:cs="Arial"/>
          <w:b/>
          <w:sz w:val="18"/>
          <w:szCs w:val="18"/>
        </w:rPr>
        <w:t>功能讲解：</w:t>
      </w:r>
    </w:p>
    <w:p>
      <w:pPr>
        <w:numPr>
          <w:ilvl w:val="0"/>
          <w:numId w:val="4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用管理员账号在系统后端门户引擎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门户维护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登录前门户中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先将原本的经典门户另存为新的门户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在新的门户中进行设置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967990"/>
            <wp:effectExtent l="0" t="0" r="10795" b="3810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解压缩本次提供的主题文件，获取名为“9.0”文件中的素材。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素材可提前上传至素材库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也可直接从本地上传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4328160" cy="15544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671445"/>
            <wp:effectExtent l="0" t="0" r="10795" b="1079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spacing w:before="156" w:beforeLines="50" w:after="156" w:afterLines="50"/>
        <w:ind w:left="0" w:leftChars="0" w:firstLine="360" w:firstLineChars="200"/>
        <w:rPr>
          <w:rFonts w:hint="eastAsia" w:eastAsiaTheme="minorEastAsia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其中，“登录页主题风格二”：请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在登录前门户的登录页设置中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分别替换背景图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、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登录区域背景图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、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logo图片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并调整登录按钮颜色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设置完成后清除浏览器缓存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重新登录即可看到效果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。</w:t>
      </w:r>
    </w:p>
    <w:p>
      <w:pPr>
        <w:numPr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671445"/>
            <wp:effectExtent l="0" t="0" r="10795" b="10795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671445"/>
            <wp:effectExtent l="0" t="0" r="10795" b="10795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671445"/>
            <wp:effectExtent l="0" t="0" r="10795" b="10795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  <w:rPr>
          <w:rFonts w:hint="eastAsia"/>
          <w:lang w:val="en-US" w:eastAsia="zh-Hans"/>
        </w:rPr>
      </w:pPr>
      <w:r>
        <w:drawing>
          <wp:inline distT="0" distB="0" distL="114300" distR="114300">
            <wp:extent cx="5749925" cy="2671445"/>
            <wp:effectExtent l="0" t="0" r="10795" b="10795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671445"/>
            <wp:effectExtent l="0" t="0" r="10795" b="10795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671445"/>
            <wp:effectExtent l="0" t="0" r="10795" b="10795"/>
            <wp:docPr id="2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spacing w:before="156" w:beforeLines="50" w:after="156" w:afterLines="50"/>
        <w:ind w:left="0" w:leftChars="0" w:firstLine="360" w:firstLineChars="200"/>
        <w:rPr>
          <w:rFonts w:hint="eastAsia" w:eastAsiaTheme="minorEastAsia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其中，“登录页主题风格一”相关素材的配置可参考《登录页设置参考》文档内容。</w:t>
      </w:r>
    </w:p>
    <w:p>
      <w:pPr>
        <w:spacing w:before="156" w:beforeLines="50" w:after="156" w:afterLines="50"/>
      </w:pPr>
      <w:r>
        <w:drawing>
          <wp:inline distT="0" distB="0" distL="114300" distR="114300">
            <wp:extent cx="5715000" cy="2453640"/>
            <wp:effectExtent l="0" t="0" r="0" b="0"/>
            <wp:docPr id="2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56" w:beforeLines="50" w:after="156" w:afterLines="50"/>
      </w:pPr>
    </w:p>
    <w:p>
      <w:pPr>
        <w:spacing w:before="156" w:beforeLines="50" w:after="156" w:afterLines="50"/>
      </w:pPr>
    </w:p>
    <w:p>
      <w:pPr>
        <w:pStyle w:val="4"/>
        <w:numPr>
          <w:ilvl w:val="2"/>
          <w:numId w:val="3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15" w:name="_Hlk65614700"/>
      <w:bookmarkStart w:id="16" w:name="_Toc26735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E-cology8.0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主题更换</w:t>
      </w:r>
      <w:bookmarkEnd w:id="15"/>
      <w:bookmarkEnd w:id="16"/>
    </w:p>
    <w:p>
      <w:pPr>
        <w:spacing w:before="156" w:beforeLines="50" w:after="156" w:afterLines="50"/>
        <w:ind w:left="432" w:leftChars="180"/>
        <w:rPr>
          <w:rFonts w:ascii="微软雅黑" w:hAnsi="微软雅黑" w:eastAsia="微软雅黑" w:cs="Arial"/>
          <w:b/>
          <w:sz w:val="18"/>
          <w:szCs w:val="18"/>
        </w:rPr>
      </w:pPr>
      <w:r>
        <w:rPr>
          <w:rFonts w:hint="eastAsia" w:ascii="微软雅黑" w:hAnsi="微软雅黑" w:eastAsia="微软雅黑" w:cs="Arial"/>
          <w:b/>
          <w:sz w:val="18"/>
          <w:szCs w:val="18"/>
        </w:rPr>
        <w:t>功能讲解：</w:t>
      </w:r>
    </w:p>
    <w:p>
      <w:pPr>
        <w:numPr>
          <w:ilvl w:val="0"/>
          <w:numId w:val="5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用管理员账号在系统后端门户引擎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门户维护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登录前门户中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先将原本的经典门户另存为新的门户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在新的门户中进行设置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847975"/>
            <wp:effectExtent l="0" t="0" r="10795" b="190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解压缩本次提供的主题文件，获取名为“8.0”文件中的素材。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素材可提前上传至素材库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也可直接从本地上传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671445"/>
            <wp:effectExtent l="0" t="0" r="10795" b="10795"/>
            <wp:docPr id="3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spacing w:before="156" w:beforeLines="50" w:after="156" w:afterLines="50"/>
        <w:ind w:left="0" w:leftChars="0" w:firstLine="360" w:firstLineChars="200"/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其中，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背景图和logo图片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可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直接在后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端应用中心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进行替换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点击编辑按钮进入编辑页面，点击背景图区域，即可进行背景图更换；点击logo图片区域，可进行logo图片更换。</w:t>
      </w:r>
    </w:p>
    <w:p>
      <w:pPr>
        <w:numPr>
          <w:ilvl w:val="0"/>
          <w:numId w:val="0"/>
        </w:numPr>
        <w:spacing w:before="156" w:beforeLines="50" w:after="156" w:afterLines="50"/>
      </w:pPr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847975"/>
            <wp:effectExtent l="0" t="0" r="10795" b="1905"/>
            <wp:docPr id="3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</w:pPr>
      <w:r>
        <w:drawing>
          <wp:inline distT="0" distB="0" distL="114300" distR="114300">
            <wp:extent cx="5749925" cy="2671445"/>
            <wp:effectExtent l="0" t="0" r="10795" b="10795"/>
            <wp:docPr id="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671445"/>
            <wp:effectExtent l="0" t="0" r="10795" b="10795"/>
            <wp:docPr id="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</w:pPr>
    </w:p>
    <w:p>
      <w:pPr>
        <w:numPr>
          <w:ilvl w:val="0"/>
          <w:numId w:val="5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</w:rPr>
      </w:pP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另外，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按钮样式图片需到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安装目录下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的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/wui/theme/ecology8/page/images/login文件夹中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替换同名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的配置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文件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参见下图目录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（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注意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：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要提前将之前的经典门户的按钮样式图片进行备份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后续可进行还原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），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设置完成后清除浏览器缓存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Hans"/>
        </w:rPr>
        <w:t>重新登录即可看到效果</w:t>
      </w:r>
      <w:r>
        <w:rPr>
          <w:rFonts w:hint="default" w:ascii="微软雅黑" w:hAnsi="微软雅黑" w:eastAsia="微软雅黑" w:cs="Arial"/>
          <w:kern w:val="2"/>
          <w:sz w:val="18"/>
          <w:szCs w:val="18"/>
          <w:lang w:eastAsia="zh-Hans"/>
        </w:rPr>
        <w:t>。</w:t>
      </w:r>
      <w:r>
        <w:drawing>
          <wp:inline distT="0" distB="0" distL="114300" distR="114300">
            <wp:extent cx="5759450" cy="2536825"/>
            <wp:effectExtent l="0" t="0" r="1270" b="8255"/>
            <wp:docPr id="3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56" w:beforeLines="50" w:after="156" w:afterLines="50"/>
        <w:rPr>
          <w:rFonts w:ascii="微软雅黑" w:hAnsi="微软雅黑" w:eastAsia="微软雅黑" w:cs="Arial"/>
          <w:sz w:val="18"/>
          <w:szCs w:val="18"/>
        </w:rPr>
      </w:pPr>
      <w:r>
        <w:drawing>
          <wp:inline distT="0" distB="0" distL="114300" distR="114300">
            <wp:extent cx="5755640" cy="2690495"/>
            <wp:effectExtent l="0" t="0" r="10160" b="190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690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3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17" w:name="_Toc26921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E-cology</w:t>
      </w:r>
      <w:r>
        <w:rPr>
          <w:rFonts w:hint="default" w:ascii="微软雅黑" w:hAnsi="微软雅黑" w:eastAsia="微软雅黑" w:cs="Arial"/>
          <w:bCs w:val="0"/>
          <w:color w:val="333333"/>
          <w:sz w:val="18"/>
          <w:szCs w:val="18"/>
        </w:rPr>
        <w:t>7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.0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主题更换</w:t>
      </w:r>
      <w:bookmarkEnd w:id="17"/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/>
          <w:sz w:val="18"/>
          <w:szCs w:val="18"/>
        </w:rPr>
      </w:pPr>
      <w:bookmarkStart w:id="18" w:name="_Hlk63780694"/>
      <w:r>
        <w:rPr>
          <w:rFonts w:hint="eastAsia" w:ascii="微软雅黑" w:hAnsi="微软雅黑" w:eastAsia="微软雅黑" w:cs="Arial"/>
          <w:b/>
          <w:sz w:val="18"/>
          <w:szCs w:val="18"/>
          <w:lang w:val="en-US" w:eastAsia="zh-CN"/>
        </w:rPr>
        <w:t>登录前站点</w:t>
      </w:r>
      <w:r>
        <w:rPr>
          <w:rFonts w:hint="eastAsia" w:ascii="微软雅黑" w:hAnsi="微软雅黑" w:eastAsia="微软雅黑" w:cs="Arial"/>
          <w:b/>
          <w:sz w:val="18"/>
          <w:szCs w:val="18"/>
        </w:rPr>
        <w:t>：</w:t>
      </w:r>
    </w:p>
    <w:p>
      <w:pPr>
        <w:numPr>
          <w:ilvl w:val="0"/>
          <w:numId w:val="6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使用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管理员账号进入e-cology7系统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在设置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门户管理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站点中心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登录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前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站点中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点击经典门户，进行另存为。</w:t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847975"/>
            <wp:effectExtent l="0" t="0" r="10795" b="1905"/>
            <wp:docPr id="4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打开通过另存为方式，新增的门户，在“幻灯片图片”处，重新添加本次素材文件中提供的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3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张幻灯片图片作为登录页的滚动播放图片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51830" cy="2949575"/>
            <wp:effectExtent l="0" t="0" r="8890" b="6985"/>
            <wp:docPr id="3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9"/>
                    <pic:cNvPicPr>
                      <a:picLocks noChangeAspect="1"/>
                    </pic:cNvPicPr>
                  </pic:nvPicPr>
                  <pic:blipFill>
                    <a:blip r:embed="rId38"/>
                    <a:srcRect b="2966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设置完成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保存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后清除浏览器缓存</w:t>
      </w:r>
      <w:r>
        <w:rPr>
          <w:rFonts w:hint="default" w:ascii="微软雅黑" w:hAnsi="微软雅黑" w:eastAsia="微软雅黑" w:cs="Arial"/>
          <w:bCs/>
          <w:sz w:val="18"/>
          <w:szCs w:val="18"/>
          <w:lang w:val="en-US"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重新登录即可看到效果</w:t>
      </w:r>
      <w:r>
        <w:rPr>
          <w:rFonts w:hint="default" w:ascii="微软雅黑" w:hAnsi="微软雅黑" w:eastAsia="微软雅黑" w:cs="Arial"/>
          <w:bCs/>
          <w:sz w:val="18"/>
          <w:szCs w:val="18"/>
          <w:lang w:val="en-US" w:eastAsia="zh-Hans"/>
        </w:rPr>
        <w:t>。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/>
          <w:sz w:val="18"/>
          <w:szCs w:val="18"/>
        </w:rPr>
      </w:pPr>
    </w:p>
    <w:p>
      <w:pPr>
        <w:spacing w:before="156" w:beforeLines="50" w:after="156" w:afterLines="50"/>
        <w:ind w:left="432" w:leftChars="180"/>
        <w:rPr>
          <w:rFonts w:hint="default" w:ascii="微软雅黑" w:hAnsi="微软雅黑" w:eastAsia="微软雅黑" w:cs="Arial"/>
          <w:b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/>
          <w:sz w:val="18"/>
          <w:szCs w:val="18"/>
          <w:lang w:val="en-US" w:eastAsia="zh-CN"/>
        </w:rPr>
        <w:t>登录后站点:</w:t>
      </w:r>
    </w:p>
    <w:p>
      <w:pPr>
        <w:numPr>
          <w:ilvl w:val="0"/>
          <w:numId w:val="7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将文件包中的“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CJ202301</w:t>
      </w:r>
      <w:r>
        <w:rPr>
          <w:rFonts w:hint="eastAsia" w:ascii="微软雅黑" w:hAnsi="微软雅黑" w:eastAsia="微软雅黑" w:cs="Arial"/>
          <w:bCs/>
          <w:sz w:val="18"/>
          <w:szCs w:val="18"/>
          <w:lang w:eastAsia="zh-Hans"/>
        </w:rPr>
        <w:t>”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文件夹整个放至安装目录的\Weaver\ecology\wui\theme\ecology7\skins目录下，重启服务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。</w:t>
      </w:r>
    </w:p>
    <w:p>
      <w:pPr>
        <w:spacing w:before="156" w:beforeLines="50" w:after="156" w:afterLines="50"/>
        <w:ind w:left="432" w:leftChars="180"/>
      </w:pPr>
      <w:r>
        <w:drawing>
          <wp:inline distT="0" distB="0" distL="114300" distR="114300">
            <wp:extent cx="5349240" cy="2133600"/>
            <wp:effectExtent l="0" t="0" r="0" b="0"/>
            <wp:docPr id="3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156" w:beforeLines="50" w:after="156" w:afterLines="50"/>
        <w:ind w:left="432" w:leftChars="180"/>
      </w:pPr>
      <w:r>
        <w:drawing>
          <wp:inline distT="0" distB="0" distL="114300" distR="114300">
            <wp:extent cx="5756275" cy="721995"/>
            <wp:effectExtent l="0" t="0" r="4445" b="9525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rcRect b="65784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721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spacing w:before="156" w:beforeLines="50" w:after="156" w:afterLines="50"/>
        <w:ind w:left="0" w:leftChars="0" w:firstLine="360" w:firstLineChars="200"/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使用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管理员账号进入e-cology7系统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在设置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门户管理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站点中心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-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登录后站点中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启用之前放到服务器上的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GQ202209春节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主题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。</w:t>
      </w:r>
    </w:p>
    <w:p>
      <w:pPr>
        <w:numPr>
          <w:ilvl w:val="0"/>
          <w:numId w:val="0"/>
        </w:numPr>
        <w:spacing w:before="156" w:beforeLines="50" w:after="156" w:afterLines="50"/>
        <w:ind w:leftChars="200"/>
        <w:rPr>
          <w:rFonts w:hint="eastAsia" w:ascii="微软雅黑" w:hAnsi="微软雅黑" w:eastAsia="微软雅黑" w:cs="Arial"/>
          <w:bCs/>
          <w:sz w:val="18"/>
          <w:szCs w:val="18"/>
          <w:lang w:eastAsia="zh-CN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eastAsia="zh-CN"/>
        </w:rPr>
        <w:drawing>
          <wp:inline distT="0" distB="0" distL="114300" distR="114300">
            <wp:extent cx="5758180" cy="2966085"/>
            <wp:effectExtent l="0" t="0" r="2540" b="5715"/>
            <wp:docPr id="38" name="图片 38" descr="1673966436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67396643680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ind w:left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</w:p>
    <w:p>
      <w:pPr>
        <w:pStyle w:val="4"/>
        <w:numPr>
          <w:ilvl w:val="2"/>
          <w:numId w:val="3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851" w:hanging="425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19" w:name="_Toc24110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E-mobile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eastAsia="zh-CN"/>
        </w:rPr>
        <w:t>春节</w:t>
      </w:r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</w:rPr>
        <w:t>主题更换</w:t>
      </w:r>
      <w:bookmarkEnd w:id="19"/>
    </w:p>
    <w:p>
      <w:pPr>
        <w:numPr>
          <w:ilvl w:val="0"/>
          <w:numId w:val="8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【欢迎页】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进入e-mobile的PC端后台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在Emobile管理的登录设置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欢迎页中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分别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添加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3张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主题图片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并保存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右侧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可查看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效果展示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。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设置完成后清除浏览器缓存</w:t>
      </w:r>
      <w:r>
        <w:rPr>
          <w:rFonts w:hint="default" w:ascii="微软雅黑" w:hAnsi="微软雅黑" w:eastAsia="微软雅黑" w:cs="Arial"/>
          <w:bCs/>
          <w:sz w:val="18"/>
          <w:szCs w:val="18"/>
          <w:lang w:val="en-US"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重新登录即可看到效果</w:t>
      </w:r>
      <w:r>
        <w:rPr>
          <w:rFonts w:hint="default" w:ascii="微软雅黑" w:hAnsi="微软雅黑" w:eastAsia="微软雅黑" w:cs="Arial"/>
          <w:bCs/>
          <w:sz w:val="18"/>
          <w:szCs w:val="18"/>
          <w:lang w:val="en-US" w:eastAsia="zh-Hans"/>
        </w:rPr>
        <w:t>。</w:t>
      </w:r>
    </w:p>
    <w:p>
      <w:pPr>
        <w:numPr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5166360" cy="2042160"/>
            <wp:effectExtent l="0" t="0" r="0" b="0"/>
            <wp:docPr id="4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  <w:ind w:leftChars="200"/>
      </w:pPr>
    </w:p>
    <w:p>
      <w:pPr>
        <w:numPr>
          <w:numId w:val="0"/>
        </w:numPr>
        <w:spacing w:before="156" w:beforeLines="50" w:after="156" w:afterLines="50"/>
        <w:ind w:leftChars="200"/>
        <w:rPr>
          <w:rFonts w:hint="eastAsia"/>
          <w:lang w:val="en-US" w:eastAsia="zh-Hans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4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【登录页】进入ecology系统管理后台【集成中心】-【移动应用配置中心】-【移动登录页面】新建自定义登录页面的方式修改登录页的显示样式。</w:t>
      </w:r>
      <w:bookmarkEnd w:id="18"/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另外，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相关素材的配置可参考《登录页样式设置》文档内容。</w:t>
      </w:r>
    </w:p>
    <w:p>
      <w:pPr>
        <w:numPr>
          <w:ilvl w:val="0"/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5749925" cy="2853690"/>
            <wp:effectExtent l="0" t="0" r="10795" b="11430"/>
            <wp:docPr id="5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5749925" cy="2853690"/>
            <wp:effectExtent l="0" t="0" r="10795" b="11430"/>
            <wp:docPr id="5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853690"/>
            <wp:effectExtent l="0" t="0" r="10795" b="11430"/>
            <wp:docPr id="5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5749925" cy="2853690"/>
            <wp:effectExtent l="0" t="0" r="10795" b="11430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ind w:left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5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before="156" w:beforeLines="50" w:after="156" w:afterLines="50"/>
        <w:ind w:left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drawing>
          <wp:inline distT="0" distB="0" distL="114300" distR="114300">
            <wp:extent cx="5753735" cy="1809750"/>
            <wp:effectExtent l="0" t="0" r="6985" b="3810"/>
            <wp:docPr id="5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spacing w:before="156" w:beforeLines="50" w:after="156" w:afterLines="50"/>
        <w:ind w:left="0" w:leftChars="0" w:firstLine="360" w:firstLineChars="20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【主界面】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进入e-mobile的PC端后台</w:t>
      </w:r>
      <w:r>
        <w:rPr>
          <w:rFonts w:hint="default" w:ascii="微软雅黑" w:hAnsi="微软雅黑" w:eastAsia="微软雅黑" w:cs="Arial"/>
          <w:bCs/>
          <w:sz w:val="18"/>
          <w:szCs w:val="18"/>
          <w:lang w:eastAsia="zh-Hans"/>
        </w:rPr>
        <w:t>，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在Emobile管理的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主题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  <w:t>设置</w:t>
      </w:r>
      <w:r>
        <w:rPr>
          <w:rFonts w:hint="eastAsia" w:ascii="微软雅黑" w:hAnsi="微软雅黑" w:eastAsia="微软雅黑" w:cs="Arial"/>
          <w:bCs/>
          <w:sz w:val="18"/>
          <w:szCs w:val="18"/>
          <w:lang w:val="en-US" w:eastAsia="zh-CN"/>
        </w:rPr>
        <w:t>中，新建客户端主题，</w:t>
      </w:r>
      <w:r>
        <w:rPr>
          <w:rFonts w:hint="eastAsia" w:ascii="微软雅黑" w:hAnsi="微软雅黑" w:eastAsia="微软雅黑" w:cs="Arial"/>
          <w:kern w:val="2"/>
          <w:sz w:val="18"/>
          <w:szCs w:val="18"/>
          <w:lang w:val="en-US" w:eastAsia="zh-CN"/>
        </w:rPr>
        <w:t>可参考《主界面颜色设置》文档内容中的颜色参数进行适当的调整，并更换标内容，右侧可预览配置后的效果。</w:t>
      </w:r>
    </w:p>
    <w:p>
      <w:pPr>
        <w:numPr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5749925" cy="2853690"/>
            <wp:effectExtent l="0" t="0" r="10795" b="11430"/>
            <wp:docPr id="5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4370" cy="2727325"/>
            <wp:effectExtent l="0" t="0" r="6350" b="635"/>
            <wp:docPr id="5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  <w:ind w:leftChars="200"/>
      </w:pPr>
      <w:r>
        <w:drawing>
          <wp:inline distT="0" distB="0" distL="114300" distR="114300">
            <wp:extent cx="2575560" cy="1615440"/>
            <wp:effectExtent l="0" t="0" r="0" b="0"/>
            <wp:docPr id="6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  <w:ind w:leftChars="200"/>
        <w:rPr>
          <w:rFonts w:hint="eastAsia"/>
          <w:lang w:val="en-US" w:eastAsia="zh-Hans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6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49925" cy="2853690"/>
            <wp:effectExtent l="0" t="0" r="10795" b="11430"/>
            <wp:docPr id="6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before="156" w:beforeLines="50" w:after="156" w:afterLines="50"/>
        <w:rPr>
          <w:rFonts w:hint="eastAsia" w:ascii="微软雅黑" w:hAnsi="微软雅黑" w:eastAsia="微软雅黑" w:cs="Arial"/>
          <w:bCs/>
          <w:sz w:val="18"/>
          <w:szCs w:val="18"/>
          <w:lang w:val="en-US" w:eastAsia="zh-Hans"/>
        </w:rPr>
      </w:pPr>
    </w:p>
    <w:p>
      <w:pPr>
        <w:spacing w:before="156" w:beforeLines="50" w:after="156" w:afterLines="50"/>
      </w:pPr>
    </w:p>
    <w:p>
      <w:pPr>
        <w:spacing w:before="156" w:beforeLines="50" w:after="156" w:afterLines="50"/>
        <w:rPr>
          <w:rFonts w:hint="eastAsia" w:ascii="微软雅黑" w:hAnsi="微软雅黑" w:eastAsia="微软雅黑" w:cs="Arial"/>
          <w:bCs/>
          <w:sz w:val="18"/>
          <w:szCs w:val="18"/>
        </w:rPr>
      </w:pPr>
    </w:p>
    <w:sectPr>
      <w:pgSz w:w="11906" w:h="16838"/>
      <w:pgMar w:top="357" w:right="1134" w:bottom="567" w:left="1701" w:header="567" w:footer="567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ˎ̥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文鼎新艺体简">
    <w:altName w:val="宋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ind w:right="357"/>
      <w:rPr>
        <w:color w:val="808080"/>
      </w:rPr>
    </w:pPr>
    <w:r>
      <w:rPr>
        <w:color w:val="808080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144780</wp:posOffset>
              </wp:positionV>
              <wp:extent cx="5829300" cy="0"/>
              <wp:effectExtent l="13335" t="9525" r="5715" b="9525"/>
              <wp:wrapNone/>
              <wp:docPr id="477" name="直接连接符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7F7F7F"/>
                        </a:solidFill>
                        <a:round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pt;margin-top:11.4pt;height:0pt;width:459pt;z-index:251660288;mso-width-relative:page;mso-height-relative:page;" filled="f" stroked="t" coordsize="21600,21600" o:gfxdata="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MZQIEdIAAAAG&#10;AQAADwAAAAAAAAABACAAAAAiAAAAZHJzL2Rvd25yZXYueG1sUEsBAhQAFAAAAAgAh07iQF2HiEnp&#10;AQAArgMAAA4AAAAAAAAAAQAgAAAAIQEAAGRycy9lMm9Eb2MueG1sUEsFBgAAAAAGAAYAWQEAAHwF&#10;AAAAAA==&#10;">
              <v:fill on="f" focussize="0,0"/>
              <v:stroke color="#7F7F7F" joinstyle="round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808080"/>
      </w:rPr>
      <w:t>上海泛微网络科技股份有限公司</w:t>
    </w:r>
    <w:r>
      <w:rPr>
        <w:rFonts w:ascii="Arial" w:hAnsi="Arial" w:cs="Arial"/>
        <w:color w:val="808080"/>
      </w:rPr>
      <w:t xml:space="preserve"> www.weaver.com.cn</w:t>
    </w:r>
  </w:p>
  <w:p>
    <w:pPr>
      <w:pStyle w:val="17"/>
      <w:rPr>
        <w:color w:val="808080"/>
      </w:rPr>
    </w:pPr>
    <w:r>
      <w:rPr>
        <w:rFonts w:hint="eastAsia"/>
        <w:color w:val="808080"/>
      </w:rPr>
      <w:t>上海市闵行区浦江镇联航路1188号浦江智谷33号楼</w:t>
    </w:r>
  </w:p>
  <w:p>
    <w:pPr>
      <w:pStyle w:val="17"/>
      <w:rPr>
        <w:color w:val="808080"/>
      </w:rPr>
    </w:pPr>
    <w:r>
      <w:rPr>
        <w:rFonts w:ascii="Arial" w:hAnsi="Arial" w:cs="Arial"/>
        <w:color w:val="808080"/>
      </w:rPr>
      <w:t>Tel:021-</w:t>
    </w:r>
    <w:r>
      <w:rPr>
        <w:color w:val="808080"/>
      </w:rPr>
      <w:t xml:space="preserve"> </w:t>
    </w:r>
    <w:r>
      <w:rPr>
        <w:rFonts w:ascii="Arial" w:hAnsi="Arial" w:cs="Arial"/>
        <w:color w:val="808080"/>
      </w:rPr>
      <w:t>68869298,  Fax:021-</w:t>
    </w:r>
    <w:r>
      <w:rPr>
        <w:rFonts w:hint="eastAsia" w:ascii="Arial" w:hAnsi="Arial" w:cs="Arial"/>
        <w:color w:val="808080"/>
      </w:rPr>
      <w:t>50942278</w:t>
    </w:r>
    <w:r>
      <w:rPr>
        <w:rFonts w:hint="eastAsia"/>
        <w:color w:val="808080"/>
      </w:rPr>
      <w:t xml:space="preserve"> </w:t>
    </w:r>
    <w:r>
      <w:rPr>
        <w:color w:val="808080"/>
      </w:rPr>
      <w:t xml:space="preserve">                                                         </w:t>
    </w:r>
    <w:sdt>
      <w:sdtPr>
        <w:id w:val="1"/>
      </w:sdtPr>
      <w:sdtContent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1</w:t>
        </w:r>
        <w:r>
          <w:fldChar w:fldCharType="end"/>
        </w:r>
      </w:sdtContent>
    </w:sdt>
    <w:r>
      <w:rPr>
        <w:color w:val="808080"/>
      </w:rPr>
      <w:t xml:space="preserve">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ind w:right="357"/>
      <w:rPr>
        <w:color w:val="808080"/>
      </w:rPr>
    </w:pPr>
    <w:r>
      <w:rPr>
        <w:color w:val="808080"/>
        <w:sz w:val="20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144780</wp:posOffset>
              </wp:positionV>
              <wp:extent cx="5829300" cy="0"/>
              <wp:effectExtent l="13335" t="9525" r="5715" b="9525"/>
              <wp:wrapNone/>
              <wp:docPr id="461" name="直接连接符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7F7F7F"/>
                        </a:solidFill>
                        <a:round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接连接符 477" o:spid="_x0000_s1026" o:spt="20" style="position:absolute;left:0pt;margin-left:0pt;margin-top:11.4pt;height:0pt;width:459pt;z-index:251661312;mso-width-relative:page;mso-height-relative:page;" filled="f" stroked="t" coordsize="21600,21600" o:gfxdata="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xlAgR0gAA&#10;AAYBAAAPAAAAAAAAAAEAIAAAACIAAABkcnMvZG93bnJldi54bWxQSwECFAAUAAAACACHTuJAbNha&#10;cesBAACuAwAADgAAAAAAAAABACAAAAAhAQAAZHJzL2Uyb0RvYy54bWxQSwUGAAAAAAYABgBZAQAA&#10;fgUAAAAA&#10;">
              <v:fill on="f" focussize="0,0"/>
              <v:stroke color="#7F7F7F" joinstyle="round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808080"/>
      </w:rPr>
      <w:t>上海泛微网络科技股份有限公司</w:t>
    </w:r>
    <w:r>
      <w:rPr>
        <w:rFonts w:ascii="Arial" w:hAnsi="Arial" w:cs="Arial"/>
        <w:color w:val="808080"/>
      </w:rPr>
      <w:t xml:space="preserve"> www.weaver.com.cn</w:t>
    </w:r>
  </w:p>
  <w:p>
    <w:pPr>
      <w:pStyle w:val="17"/>
      <w:rPr>
        <w:color w:val="808080"/>
      </w:rPr>
    </w:pPr>
    <w:r>
      <w:rPr>
        <w:color w:val="808080"/>
      </w:rPr>
      <w:t xml:space="preserve">                                                    </w:t>
    </w:r>
    <w:sdt>
      <w:sdtPr>
        <w:id w:val="377664578"/>
      </w:sdtPr>
      <w:sdtContent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1</w:t>
        </w:r>
        <w:r>
          <w:fldChar w:fldCharType="end"/>
        </w:r>
      </w:sdtContent>
    </w:sdt>
    <w:r>
      <w:rPr>
        <w:color w:val="808080"/>
      </w:rPr>
      <w:t xml:space="preserve">    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jc w:val="both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3874135</wp:posOffset>
              </wp:positionH>
              <wp:positionV relativeFrom="paragraph">
                <wp:posOffset>-58420</wp:posOffset>
              </wp:positionV>
              <wp:extent cx="1952625" cy="525780"/>
              <wp:effectExtent l="0" t="0" r="0" b="7620"/>
              <wp:wrapNone/>
              <wp:docPr id="478" name="文本框 4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52597" cy="525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jc w:val="right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  <w:lang w:val="en-US" w:eastAsia="zh-Hans"/>
                            </w:rPr>
                            <w:t>如何更换</w:t>
                          </w: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  <w:lang w:val="en-US" w:eastAsia="zh-CN"/>
                            </w:rPr>
                            <w:t>春节</w:t>
                          </w: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  <w:lang w:val="en-US" w:eastAsia="zh-Hans"/>
                            </w:rPr>
                            <w:t>主题</w:t>
                          </w: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</w:rPr>
                            <w:t>功能指导手册</w:t>
                          </w:r>
                        </w:p>
                        <w:p>
                          <w:pPr>
                            <w:jc w:val="right"/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Weaver Network Co.</w:t>
                          </w: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  <w:t>, LTD</w:t>
                          </w: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05.05pt;margin-top:-4.6pt;height:41.4pt;width:153.75pt;z-index:251659264;mso-width-relative:page;mso-height-relative:page;" filled="f" stroked="f" coordsize="21600,21600" o:gfxdata="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PZVZ6TXAAAACQEAAA8A&#10;AAAAAAAAAQAgAAAAIgAAAGRycy9kb3ducmV2LnhtbFBLAQIUABQAAAAIAIdO4kBKNy+6GAIAABkE&#10;AAAOAAAAAAAAAAEAIAAAACYBAABkcnMvZTJvRG9jLnhtbFBLBQYAAAAABgAGAFkBAACwBQAAAAA=&#10;">
              <v:fill on="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jc w:val="right"/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hint="eastAsia" w:ascii="Arial" w:hAnsi="Arial" w:cs="Arial"/>
                        <w:sz w:val="18"/>
                        <w:szCs w:val="18"/>
                        <w:lang w:val="en-US" w:eastAsia="zh-Hans"/>
                      </w:rPr>
                      <w:t>如何更换</w:t>
                    </w:r>
                    <w:r>
                      <w:rPr>
                        <w:rFonts w:hint="eastAsia" w:ascii="Arial" w:hAnsi="Arial" w:cs="Arial"/>
                        <w:sz w:val="18"/>
                        <w:szCs w:val="18"/>
                        <w:lang w:val="en-US" w:eastAsia="zh-CN"/>
                      </w:rPr>
                      <w:t>春节</w:t>
                    </w:r>
                    <w:r>
                      <w:rPr>
                        <w:rFonts w:hint="eastAsia" w:ascii="Arial" w:hAnsi="Arial" w:cs="Arial"/>
                        <w:sz w:val="18"/>
                        <w:szCs w:val="18"/>
                        <w:lang w:val="en-US" w:eastAsia="zh-Hans"/>
                      </w:rPr>
                      <w:t>主题</w:t>
                    </w:r>
                    <w:r>
                      <w:rPr>
                        <w:rFonts w:hint="eastAsia" w:ascii="Arial" w:hAnsi="Arial" w:cs="Arial"/>
                        <w:sz w:val="18"/>
                        <w:szCs w:val="18"/>
                      </w:rPr>
                      <w:t>功能指导手册</w:t>
                    </w:r>
                  </w:p>
                  <w:p>
                    <w:pPr>
                      <w:jc w:val="right"/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</w:pP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Weaver Network Co.</w:t>
                    </w:r>
                    <w:r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  <w:t>, LTD</w:t>
                    </w: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>
          <wp:extent cx="800100" cy="476250"/>
          <wp:effectExtent l="0" t="0" r="7620" b="3810"/>
          <wp:docPr id="37" name="图片 37" descr="weav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图片 37" descr="weav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00100" cy="476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B7CB92"/>
    <w:multiLevelType w:val="singleLevel"/>
    <w:tmpl w:val="83B7CB92"/>
    <w:lvl w:ilvl="0" w:tentative="0">
      <w:start w:val="1"/>
      <w:numFmt w:val="decimalEnclosedCircleChinese"/>
      <w:suff w:val="nothing"/>
      <w:lvlText w:val="%1　"/>
      <w:lvlJc w:val="left"/>
      <w:pPr>
        <w:ind w:left="0" w:leftChars="0" w:firstLine="400" w:firstLineChars="0"/>
      </w:pPr>
      <w:rPr>
        <w:rFonts w:hint="eastAsia"/>
      </w:rPr>
    </w:lvl>
  </w:abstractNum>
  <w:abstractNum w:abstractNumId="1">
    <w:nsid w:val="9E6A215E"/>
    <w:multiLevelType w:val="multilevel"/>
    <w:tmpl w:val="9E6A215E"/>
    <w:lvl w:ilvl="0" w:tentative="0">
      <w:start w:val="1"/>
      <w:numFmt w:val="chineseCountingThousand"/>
      <w:lvlText w:val="第%1部分"/>
      <w:lvlJc w:val="left"/>
      <w:pPr>
        <w:tabs>
          <w:tab w:val="left" w:pos="567"/>
        </w:tabs>
        <w:ind w:left="1077" w:hanging="1077"/>
      </w:pPr>
      <w:rPr>
        <w:rFonts w:hint="eastAsia"/>
      </w:rPr>
    </w:lvl>
    <w:lvl w:ilvl="1" w:tentative="0">
      <w:start w:val="1"/>
      <w:numFmt w:val="chineseCountingThousand"/>
      <w:lvlText w:val="%2."/>
      <w:lvlJc w:val="left"/>
      <w:pPr>
        <w:tabs>
          <w:tab w:val="left" w:pos="987"/>
        </w:tabs>
        <w:ind w:left="987" w:hanging="420"/>
      </w:pPr>
      <w:rPr>
        <w:rFonts w:hint="eastAsia"/>
      </w:rPr>
    </w:lvl>
    <w:lvl w:ilvl="2" w:tentative="0">
      <w:start w:val="1"/>
      <w:numFmt w:val="decimal"/>
      <w:lvlText w:val="%3."/>
      <w:lvlJc w:val="left"/>
      <w:pPr>
        <w:tabs>
          <w:tab w:val="left" w:pos="786"/>
        </w:tabs>
        <w:ind w:left="786" w:hanging="360"/>
      </w:pPr>
      <w:rPr>
        <w:rFonts w:hint="default"/>
        <w:b/>
        <w:sz w:val="20"/>
        <w:szCs w:val="20"/>
      </w:rPr>
    </w:lvl>
    <w:lvl w:ilvl="3" w:tentative="0">
      <w:start w:val="1"/>
      <w:numFmt w:val="decimal"/>
      <w:lvlText w:val="%4、"/>
      <w:lvlJc w:val="left"/>
      <w:pPr>
        <w:ind w:left="1620" w:hanging="360"/>
      </w:pPr>
      <w:rPr>
        <w:rFonts w:hint="default"/>
      </w:rPr>
    </w:lvl>
    <w:lvl w:ilvl="4" w:tentative="0">
      <w:start w:val="1"/>
      <w:numFmt w:val="japaneseCounting"/>
      <w:lvlText w:val="%5、"/>
      <w:lvlJc w:val="left"/>
      <w:pPr>
        <w:ind w:left="2400" w:hanging="72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">
    <w:nsid w:val="172354B4"/>
    <w:multiLevelType w:val="multilevel"/>
    <w:tmpl w:val="172354B4"/>
    <w:lvl w:ilvl="0" w:tentative="0">
      <w:start w:val="1"/>
      <w:numFmt w:val="bullet"/>
      <w:pStyle w:val="104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3">
    <w:nsid w:val="5204EB82"/>
    <w:multiLevelType w:val="singleLevel"/>
    <w:tmpl w:val="5204EB82"/>
    <w:lvl w:ilvl="0" w:tentative="0">
      <w:start w:val="1"/>
      <w:numFmt w:val="decimalEnclosedCircleChinese"/>
      <w:suff w:val="nothing"/>
      <w:lvlText w:val="%1　"/>
      <w:lvlJc w:val="left"/>
      <w:pPr>
        <w:ind w:left="0" w:leftChars="0" w:firstLine="400" w:firstLineChars="0"/>
      </w:pPr>
      <w:rPr>
        <w:rFonts w:hint="eastAsia"/>
      </w:rPr>
    </w:lvl>
  </w:abstractNum>
  <w:abstractNum w:abstractNumId="4">
    <w:nsid w:val="57CB43AA"/>
    <w:multiLevelType w:val="multilevel"/>
    <w:tmpl w:val="57CB43AA"/>
    <w:lvl w:ilvl="0" w:tentative="0">
      <w:start w:val="1"/>
      <w:numFmt w:val="chineseCountingThousand"/>
      <w:lvlText w:val="第%1部分"/>
      <w:lvlJc w:val="left"/>
      <w:pPr>
        <w:tabs>
          <w:tab w:val="left" w:pos="567"/>
        </w:tabs>
        <w:ind w:left="1077" w:hanging="1077"/>
      </w:pPr>
      <w:rPr>
        <w:rFonts w:hint="eastAsia"/>
      </w:rPr>
    </w:lvl>
    <w:lvl w:ilvl="1" w:tentative="0">
      <w:start w:val="1"/>
      <w:numFmt w:val="chineseCountingThousand"/>
      <w:lvlText w:val="%2."/>
      <w:lvlJc w:val="left"/>
      <w:pPr>
        <w:tabs>
          <w:tab w:val="left" w:pos="987"/>
        </w:tabs>
        <w:ind w:left="987" w:hanging="420"/>
      </w:pPr>
      <w:rPr>
        <w:rFonts w:hint="eastAsia"/>
      </w:rPr>
    </w:lvl>
    <w:lvl w:ilvl="2" w:tentative="0">
      <w:start w:val="1"/>
      <w:numFmt w:val="decimal"/>
      <w:lvlText w:val="%3."/>
      <w:lvlJc w:val="left"/>
      <w:pPr>
        <w:tabs>
          <w:tab w:val="left" w:pos="786"/>
        </w:tabs>
        <w:ind w:left="786" w:hanging="360"/>
      </w:pPr>
      <w:rPr>
        <w:rFonts w:hint="default"/>
        <w:b/>
        <w:sz w:val="20"/>
        <w:szCs w:val="20"/>
      </w:rPr>
    </w:lvl>
    <w:lvl w:ilvl="3" w:tentative="0">
      <w:start w:val="1"/>
      <w:numFmt w:val="decimal"/>
      <w:lvlText w:val="%4、"/>
      <w:lvlJc w:val="left"/>
      <w:pPr>
        <w:ind w:left="1620" w:hanging="360"/>
      </w:pPr>
      <w:rPr>
        <w:rFonts w:hint="default"/>
      </w:rPr>
    </w:lvl>
    <w:lvl w:ilvl="4" w:tentative="0">
      <w:start w:val="1"/>
      <w:numFmt w:val="japaneseCounting"/>
      <w:lvlText w:val="%5、"/>
      <w:lvlJc w:val="left"/>
      <w:pPr>
        <w:ind w:left="2400" w:hanging="72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5">
    <w:nsid w:val="62005F8A"/>
    <w:multiLevelType w:val="singleLevel"/>
    <w:tmpl w:val="62005F8A"/>
    <w:lvl w:ilvl="0" w:tentative="0">
      <w:start w:val="1"/>
      <w:numFmt w:val="decimalEnclosedCircleChinese"/>
      <w:suff w:val="nothing"/>
      <w:lvlText w:val="%1　"/>
      <w:lvlJc w:val="left"/>
      <w:pPr>
        <w:ind w:left="0" w:leftChars="0" w:firstLine="400" w:firstLineChars="0"/>
      </w:pPr>
      <w:rPr>
        <w:rFonts w:hint="eastAsia"/>
      </w:rPr>
    </w:lvl>
  </w:abstractNum>
  <w:abstractNum w:abstractNumId="6">
    <w:nsid w:val="62005FF8"/>
    <w:multiLevelType w:val="singleLevel"/>
    <w:tmpl w:val="62005FF8"/>
    <w:lvl w:ilvl="0" w:tentative="0">
      <w:start w:val="1"/>
      <w:numFmt w:val="decimalEnclosedCircleChinese"/>
      <w:suff w:val="nothing"/>
      <w:lvlText w:val="%1　"/>
      <w:lvlJc w:val="left"/>
      <w:pPr>
        <w:ind w:left="0" w:leftChars="0" w:firstLine="400" w:firstLineChars="0"/>
      </w:pPr>
      <w:rPr>
        <w:rFonts w:hint="eastAsia"/>
      </w:rPr>
    </w:lvl>
  </w:abstractNum>
  <w:abstractNum w:abstractNumId="7">
    <w:nsid w:val="620065EC"/>
    <w:multiLevelType w:val="singleLevel"/>
    <w:tmpl w:val="620065EC"/>
    <w:lvl w:ilvl="0" w:tentative="0">
      <w:start w:val="1"/>
      <w:numFmt w:val="decimalEnclosedCircleChinese"/>
      <w:suff w:val="nothing"/>
      <w:lvlText w:val="%1　"/>
      <w:lvlJc w:val="left"/>
      <w:pPr>
        <w:ind w:left="0" w:leftChars="0" w:firstLine="400" w:firstLineChars="0"/>
      </w:pPr>
      <w:rPr>
        <w:rFonts w:hint="eastAsia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6"/>
  </w:num>
  <w:num w:numId="6">
    <w:abstractNumId w:val="7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hideSpellingErrors/>
  <w:hideGrammaticalErrors/>
  <w:documentProtection w:enforcement="0"/>
  <w:defaultTabStop w:val="420"/>
  <w:drawingGridHorizontalSpacing w:val="106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E1NDQyMGExYjg3MDE4ZGU1NzEwNGY2N2Y5ZjhiY2EifQ=="/>
  </w:docVars>
  <w:rsids>
    <w:rsidRoot w:val="00D84C91"/>
    <w:rsid w:val="0000592D"/>
    <w:rsid w:val="00010BB1"/>
    <w:rsid w:val="000110C0"/>
    <w:rsid w:val="000122F5"/>
    <w:rsid w:val="000147F7"/>
    <w:rsid w:val="00014B8A"/>
    <w:rsid w:val="00016B08"/>
    <w:rsid w:val="00020CFA"/>
    <w:rsid w:val="00024FFB"/>
    <w:rsid w:val="00025129"/>
    <w:rsid w:val="00026427"/>
    <w:rsid w:val="00026A9E"/>
    <w:rsid w:val="00031113"/>
    <w:rsid w:val="00032E08"/>
    <w:rsid w:val="0003554D"/>
    <w:rsid w:val="00040563"/>
    <w:rsid w:val="000414A0"/>
    <w:rsid w:val="00050BF1"/>
    <w:rsid w:val="000548D0"/>
    <w:rsid w:val="00054B40"/>
    <w:rsid w:val="00054CC8"/>
    <w:rsid w:val="000602C8"/>
    <w:rsid w:val="000609ED"/>
    <w:rsid w:val="00060CEB"/>
    <w:rsid w:val="00060F82"/>
    <w:rsid w:val="00062092"/>
    <w:rsid w:val="00063A6A"/>
    <w:rsid w:val="0006569F"/>
    <w:rsid w:val="000656C8"/>
    <w:rsid w:val="00065AC2"/>
    <w:rsid w:val="00070282"/>
    <w:rsid w:val="00070FCF"/>
    <w:rsid w:val="00072982"/>
    <w:rsid w:val="00074A92"/>
    <w:rsid w:val="00077DED"/>
    <w:rsid w:val="00082A53"/>
    <w:rsid w:val="00084C6C"/>
    <w:rsid w:val="00086B39"/>
    <w:rsid w:val="0008758B"/>
    <w:rsid w:val="00093423"/>
    <w:rsid w:val="000A019B"/>
    <w:rsid w:val="000A166F"/>
    <w:rsid w:val="000A3D32"/>
    <w:rsid w:val="000A4C5C"/>
    <w:rsid w:val="000A6E65"/>
    <w:rsid w:val="000B3ABF"/>
    <w:rsid w:val="000B4452"/>
    <w:rsid w:val="000C056A"/>
    <w:rsid w:val="000C36C1"/>
    <w:rsid w:val="000C3EE5"/>
    <w:rsid w:val="000D1796"/>
    <w:rsid w:val="000D1F7D"/>
    <w:rsid w:val="000D2D2B"/>
    <w:rsid w:val="000D6DCB"/>
    <w:rsid w:val="000D71F3"/>
    <w:rsid w:val="000E2665"/>
    <w:rsid w:val="000E2C3E"/>
    <w:rsid w:val="000E3E00"/>
    <w:rsid w:val="000E4037"/>
    <w:rsid w:val="000E4B1A"/>
    <w:rsid w:val="000E5D0F"/>
    <w:rsid w:val="000E7404"/>
    <w:rsid w:val="000F3EF4"/>
    <w:rsid w:val="000F45F3"/>
    <w:rsid w:val="000F5D0E"/>
    <w:rsid w:val="0010688E"/>
    <w:rsid w:val="00106DFD"/>
    <w:rsid w:val="00110587"/>
    <w:rsid w:val="00112638"/>
    <w:rsid w:val="00112FCA"/>
    <w:rsid w:val="0011382F"/>
    <w:rsid w:val="0011729A"/>
    <w:rsid w:val="0012089B"/>
    <w:rsid w:val="00120EE3"/>
    <w:rsid w:val="00126F4F"/>
    <w:rsid w:val="00127657"/>
    <w:rsid w:val="0012770D"/>
    <w:rsid w:val="0013007C"/>
    <w:rsid w:val="00130309"/>
    <w:rsid w:val="00131444"/>
    <w:rsid w:val="00134851"/>
    <w:rsid w:val="0013504C"/>
    <w:rsid w:val="001351B7"/>
    <w:rsid w:val="00136883"/>
    <w:rsid w:val="00141B2A"/>
    <w:rsid w:val="001436FB"/>
    <w:rsid w:val="00144ED6"/>
    <w:rsid w:val="00146E80"/>
    <w:rsid w:val="001476C8"/>
    <w:rsid w:val="00150BF3"/>
    <w:rsid w:val="00151115"/>
    <w:rsid w:val="00152756"/>
    <w:rsid w:val="00155257"/>
    <w:rsid w:val="0015706D"/>
    <w:rsid w:val="00160DFC"/>
    <w:rsid w:val="00160ED7"/>
    <w:rsid w:val="0016289F"/>
    <w:rsid w:val="00165C2D"/>
    <w:rsid w:val="0016696A"/>
    <w:rsid w:val="0016748B"/>
    <w:rsid w:val="00171AD9"/>
    <w:rsid w:val="001728AA"/>
    <w:rsid w:val="00173EAF"/>
    <w:rsid w:val="00175A9B"/>
    <w:rsid w:val="00175D83"/>
    <w:rsid w:val="001804B5"/>
    <w:rsid w:val="001806F3"/>
    <w:rsid w:val="00181C30"/>
    <w:rsid w:val="0018273E"/>
    <w:rsid w:val="00182A0B"/>
    <w:rsid w:val="00187333"/>
    <w:rsid w:val="00187D0D"/>
    <w:rsid w:val="001911A6"/>
    <w:rsid w:val="00195768"/>
    <w:rsid w:val="001966F2"/>
    <w:rsid w:val="001A132B"/>
    <w:rsid w:val="001A1779"/>
    <w:rsid w:val="001A53BB"/>
    <w:rsid w:val="001A6ECC"/>
    <w:rsid w:val="001A7BD8"/>
    <w:rsid w:val="001B064E"/>
    <w:rsid w:val="001B12C6"/>
    <w:rsid w:val="001B2654"/>
    <w:rsid w:val="001B4615"/>
    <w:rsid w:val="001C42A7"/>
    <w:rsid w:val="001C58F7"/>
    <w:rsid w:val="001C607B"/>
    <w:rsid w:val="001C6F89"/>
    <w:rsid w:val="001C7087"/>
    <w:rsid w:val="001D233F"/>
    <w:rsid w:val="001D328C"/>
    <w:rsid w:val="001D40CD"/>
    <w:rsid w:val="001D4234"/>
    <w:rsid w:val="001D4ADF"/>
    <w:rsid w:val="001D623A"/>
    <w:rsid w:val="001E1511"/>
    <w:rsid w:val="001E5976"/>
    <w:rsid w:val="001E6834"/>
    <w:rsid w:val="001E7B0D"/>
    <w:rsid w:val="001F1183"/>
    <w:rsid w:val="001F2C39"/>
    <w:rsid w:val="001F3044"/>
    <w:rsid w:val="001F4492"/>
    <w:rsid w:val="001F4D53"/>
    <w:rsid w:val="001F5F2D"/>
    <w:rsid w:val="001F6F29"/>
    <w:rsid w:val="002009E3"/>
    <w:rsid w:val="00203C0D"/>
    <w:rsid w:val="00203F80"/>
    <w:rsid w:val="00204B94"/>
    <w:rsid w:val="0020619D"/>
    <w:rsid w:val="00207A5D"/>
    <w:rsid w:val="00210107"/>
    <w:rsid w:val="00211E26"/>
    <w:rsid w:val="00221DE5"/>
    <w:rsid w:val="0022417E"/>
    <w:rsid w:val="00230BCE"/>
    <w:rsid w:val="0023279A"/>
    <w:rsid w:val="002331FB"/>
    <w:rsid w:val="0023690F"/>
    <w:rsid w:val="00237BDA"/>
    <w:rsid w:val="00237C22"/>
    <w:rsid w:val="002411AA"/>
    <w:rsid w:val="00247FE8"/>
    <w:rsid w:val="00251A0E"/>
    <w:rsid w:val="00255945"/>
    <w:rsid w:val="00255A6C"/>
    <w:rsid w:val="00256FDA"/>
    <w:rsid w:val="00257ED6"/>
    <w:rsid w:val="00261569"/>
    <w:rsid w:val="002632AC"/>
    <w:rsid w:val="00264FFE"/>
    <w:rsid w:val="00275A6E"/>
    <w:rsid w:val="00282BB3"/>
    <w:rsid w:val="002830D3"/>
    <w:rsid w:val="00283845"/>
    <w:rsid w:val="002851D3"/>
    <w:rsid w:val="0028627C"/>
    <w:rsid w:val="00287229"/>
    <w:rsid w:val="00287BE1"/>
    <w:rsid w:val="002904C8"/>
    <w:rsid w:val="00293411"/>
    <w:rsid w:val="00297A9E"/>
    <w:rsid w:val="002A009A"/>
    <w:rsid w:val="002A091C"/>
    <w:rsid w:val="002A0B52"/>
    <w:rsid w:val="002A17CA"/>
    <w:rsid w:val="002A4C26"/>
    <w:rsid w:val="002A5A08"/>
    <w:rsid w:val="002A6099"/>
    <w:rsid w:val="002A6826"/>
    <w:rsid w:val="002A7DC0"/>
    <w:rsid w:val="002B22AB"/>
    <w:rsid w:val="002C1350"/>
    <w:rsid w:val="002C1D96"/>
    <w:rsid w:val="002C379F"/>
    <w:rsid w:val="002C3D7D"/>
    <w:rsid w:val="002C6E0C"/>
    <w:rsid w:val="002D5767"/>
    <w:rsid w:val="002D628A"/>
    <w:rsid w:val="002D79FF"/>
    <w:rsid w:val="002D7FE1"/>
    <w:rsid w:val="002E187A"/>
    <w:rsid w:val="002E4573"/>
    <w:rsid w:val="002E4710"/>
    <w:rsid w:val="002E5A97"/>
    <w:rsid w:val="002E6057"/>
    <w:rsid w:val="002F185F"/>
    <w:rsid w:val="002F421C"/>
    <w:rsid w:val="002F4516"/>
    <w:rsid w:val="002F4E4A"/>
    <w:rsid w:val="0030069D"/>
    <w:rsid w:val="0030080E"/>
    <w:rsid w:val="0030232F"/>
    <w:rsid w:val="0030550E"/>
    <w:rsid w:val="00312DA3"/>
    <w:rsid w:val="00313F5C"/>
    <w:rsid w:val="00314640"/>
    <w:rsid w:val="0031629A"/>
    <w:rsid w:val="003162EC"/>
    <w:rsid w:val="003165C7"/>
    <w:rsid w:val="0031717C"/>
    <w:rsid w:val="0032010F"/>
    <w:rsid w:val="00320148"/>
    <w:rsid w:val="00321355"/>
    <w:rsid w:val="0032177D"/>
    <w:rsid w:val="003230F3"/>
    <w:rsid w:val="0032362B"/>
    <w:rsid w:val="00323A77"/>
    <w:rsid w:val="0032598D"/>
    <w:rsid w:val="00326C5E"/>
    <w:rsid w:val="00330711"/>
    <w:rsid w:val="00330A11"/>
    <w:rsid w:val="00331B4D"/>
    <w:rsid w:val="00331D20"/>
    <w:rsid w:val="003326E0"/>
    <w:rsid w:val="003334BA"/>
    <w:rsid w:val="00342BF7"/>
    <w:rsid w:val="00342F89"/>
    <w:rsid w:val="003447DD"/>
    <w:rsid w:val="00344F9D"/>
    <w:rsid w:val="003455D7"/>
    <w:rsid w:val="003516A3"/>
    <w:rsid w:val="003533F0"/>
    <w:rsid w:val="00353D42"/>
    <w:rsid w:val="00354243"/>
    <w:rsid w:val="00356F95"/>
    <w:rsid w:val="003611A6"/>
    <w:rsid w:val="00365915"/>
    <w:rsid w:val="00367026"/>
    <w:rsid w:val="00370837"/>
    <w:rsid w:val="00370DCE"/>
    <w:rsid w:val="003715D1"/>
    <w:rsid w:val="003741C6"/>
    <w:rsid w:val="00375884"/>
    <w:rsid w:val="00377B14"/>
    <w:rsid w:val="00377BB9"/>
    <w:rsid w:val="00381DAE"/>
    <w:rsid w:val="003827AE"/>
    <w:rsid w:val="003879AD"/>
    <w:rsid w:val="003879C3"/>
    <w:rsid w:val="00390485"/>
    <w:rsid w:val="00390F76"/>
    <w:rsid w:val="00391C86"/>
    <w:rsid w:val="00391DF9"/>
    <w:rsid w:val="003936E2"/>
    <w:rsid w:val="003978FE"/>
    <w:rsid w:val="003B0D64"/>
    <w:rsid w:val="003B1528"/>
    <w:rsid w:val="003B1B19"/>
    <w:rsid w:val="003B20DF"/>
    <w:rsid w:val="003B3437"/>
    <w:rsid w:val="003B58EA"/>
    <w:rsid w:val="003C1ACE"/>
    <w:rsid w:val="003C47A7"/>
    <w:rsid w:val="003C4FAA"/>
    <w:rsid w:val="003C5663"/>
    <w:rsid w:val="003D63BB"/>
    <w:rsid w:val="003D64EC"/>
    <w:rsid w:val="003D797A"/>
    <w:rsid w:val="003E07DD"/>
    <w:rsid w:val="003E6C3C"/>
    <w:rsid w:val="003E7F1D"/>
    <w:rsid w:val="003F04A7"/>
    <w:rsid w:val="003F0A8F"/>
    <w:rsid w:val="003F1210"/>
    <w:rsid w:val="003F1BC7"/>
    <w:rsid w:val="003F1BF7"/>
    <w:rsid w:val="003F34A9"/>
    <w:rsid w:val="003F3EE1"/>
    <w:rsid w:val="003F570C"/>
    <w:rsid w:val="003F7B7D"/>
    <w:rsid w:val="0040027F"/>
    <w:rsid w:val="00402588"/>
    <w:rsid w:val="00403095"/>
    <w:rsid w:val="004034E5"/>
    <w:rsid w:val="00404090"/>
    <w:rsid w:val="004069C4"/>
    <w:rsid w:val="00406D3B"/>
    <w:rsid w:val="00411EE7"/>
    <w:rsid w:val="00414480"/>
    <w:rsid w:val="004154F5"/>
    <w:rsid w:val="00415F51"/>
    <w:rsid w:val="00416CDA"/>
    <w:rsid w:val="00417A88"/>
    <w:rsid w:val="00417CFF"/>
    <w:rsid w:val="00420354"/>
    <w:rsid w:val="0042199A"/>
    <w:rsid w:val="00422216"/>
    <w:rsid w:val="0042359B"/>
    <w:rsid w:val="00423D75"/>
    <w:rsid w:val="00423F44"/>
    <w:rsid w:val="00424682"/>
    <w:rsid w:val="00425406"/>
    <w:rsid w:val="00425D84"/>
    <w:rsid w:val="00426901"/>
    <w:rsid w:val="004304D5"/>
    <w:rsid w:val="00432ABA"/>
    <w:rsid w:val="0043389B"/>
    <w:rsid w:val="00436397"/>
    <w:rsid w:val="00437D4B"/>
    <w:rsid w:val="00442018"/>
    <w:rsid w:val="0044386D"/>
    <w:rsid w:val="00452BBE"/>
    <w:rsid w:val="00452F13"/>
    <w:rsid w:val="004559FD"/>
    <w:rsid w:val="004561E3"/>
    <w:rsid w:val="004564C3"/>
    <w:rsid w:val="00460A25"/>
    <w:rsid w:val="0046169F"/>
    <w:rsid w:val="004631E4"/>
    <w:rsid w:val="00467A8B"/>
    <w:rsid w:val="00470134"/>
    <w:rsid w:val="004779BC"/>
    <w:rsid w:val="00481E3B"/>
    <w:rsid w:val="0048524B"/>
    <w:rsid w:val="004901D4"/>
    <w:rsid w:val="00490273"/>
    <w:rsid w:val="00495580"/>
    <w:rsid w:val="0049733D"/>
    <w:rsid w:val="004A029A"/>
    <w:rsid w:val="004A0D8C"/>
    <w:rsid w:val="004A310F"/>
    <w:rsid w:val="004A37F3"/>
    <w:rsid w:val="004A5336"/>
    <w:rsid w:val="004A56D2"/>
    <w:rsid w:val="004A59DA"/>
    <w:rsid w:val="004B178B"/>
    <w:rsid w:val="004B1938"/>
    <w:rsid w:val="004B412E"/>
    <w:rsid w:val="004B6A8E"/>
    <w:rsid w:val="004C04D0"/>
    <w:rsid w:val="004C12EE"/>
    <w:rsid w:val="004C3398"/>
    <w:rsid w:val="004D1865"/>
    <w:rsid w:val="004D1C49"/>
    <w:rsid w:val="004D3D48"/>
    <w:rsid w:val="004D54D1"/>
    <w:rsid w:val="004D6E0E"/>
    <w:rsid w:val="004D6F81"/>
    <w:rsid w:val="004E02ED"/>
    <w:rsid w:val="004E176C"/>
    <w:rsid w:val="004E3CA0"/>
    <w:rsid w:val="004E4BD1"/>
    <w:rsid w:val="004E510B"/>
    <w:rsid w:val="004E544F"/>
    <w:rsid w:val="004F0778"/>
    <w:rsid w:val="004F5246"/>
    <w:rsid w:val="004F5384"/>
    <w:rsid w:val="004F551B"/>
    <w:rsid w:val="004F58E8"/>
    <w:rsid w:val="004F6AED"/>
    <w:rsid w:val="004F7E5B"/>
    <w:rsid w:val="00502F7D"/>
    <w:rsid w:val="00504FCE"/>
    <w:rsid w:val="00505DBE"/>
    <w:rsid w:val="00505F81"/>
    <w:rsid w:val="00507B53"/>
    <w:rsid w:val="00514056"/>
    <w:rsid w:val="00514F59"/>
    <w:rsid w:val="00516705"/>
    <w:rsid w:val="00521BB9"/>
    <w:rsid w:val="005240AB"/>
    <w:rsid w:val="0052469D"/>
    <w:rsid w:val="005274B3"/>
    <w:rsid w:val="005314FE"/>
    <w:rsid w:val="00532DB8"/>
    <w:rsid w:val="00534330"/>
    <w:rsid w:val="0053537B"/>
    <w:rsid w:val="00536522"/>
    <w:rsid w:val="005370E5"/>
    <w:rsid w:val="00537ADD"/>
    <w:rsid w:val="0054101A"/>
    <w:rsid w:val="0054154F"/>
    <w:rsid w:val="00541770"/>
    <w:rsid w:val="00541C60"/>
    <w:rsid w:val="005474B9"/>
    <w:rsid w:val="00552D89"/>
    <w:rsid w:val="00553482"/>
    <w:rsid w:val="00554AF1"/>
    <w:rsid w:val="00554D3E"/>
    <w:rsid w:val="00562B0F"/>
    <w:rsid w:val="0056783D"/>
    <w:rsid w:val="005738BF"/>
    <w:rsid w:val="005757CF"/>
    <w:rsid w:val="00576D19"/>
    <w:rsid w:val="00580E97"/>
    <w:rsid w:val="0058152B"/>
    <w:rsid w:val="005817C0"/>
    <w:rsid w:val="00582AE3"/>
    <w:rsid w:val="00583ABB"/>
    <w:rsid w:val="00583ACE"/>
    <w:rsid w:val="00584EA5"/>
    <w:rsid w:val="00585CC1"/>
    <w:rsid w:val="00586F22"/>
    <w:rsid w:val="00587C07"/>
    <w:rsid w:val="00587DD3"/>
    <w:rsid w:val="00591639"/>
    <w:rsid w:val="00595D8B"/>
    <w:rsid w:val="00597DA3"/>
    <w:rsid w:val="005A079B"/>
    <w:rsid w:val="005A4D51"/>
    <w:rsid w:val="005B072D"/>
    <w:rsid w:val="005B3ACA"/>
    <w:rsid w:val="005B5768"/>
    <w:rsid w:val="005B637B"/>
    <w:rsid w:val="005B6C83"/>
    <w:rsid w:val="005C26C9"/>
    <w:rsid w:val="005C739A"/>
    <w:rsid w:val="005D4626"/>
    <w:rsid w:val="005D49D3"/>
    <w:rsid w:val="005D552D"/>
    <w:rsid w:val="005D5779"/>
    <w:rsid w:val="005E56A6"/>
    <w:rsid w:val="005F23AA"/>
    <w:rsid w:val="005F4445"/>
    <w:rsid w:val="005F47A8"/>
    <w:rsid w:val="005F50F9"/>
    <w:rsid w:val="005F7A66"/>
    <w:rsid w:val="006004F3"/>
    <w:rsid w:val="006012A0"/>
    <w:rsid w:val="006018B5"/>
    <w:rsid w:val="00601BB5"/>
    <w:rsid w:val="006031D7"/>
    <w:rsid w:val="00605375"/>
    <w:rsid w:val="00610C0A"/>
    <w:rsid w:val="00612AB8"/>
    <w:rsid w:val="00614415"/>
    <w:rsid w:val="00614773"/>
    <w:rsid w:val="00614855"/>
    <w:rsid w:val="00616310"/>
    <w:rsid w:val="0061794B"/>
    <w:rsid w:val="00617B75"/>
    <w:rsid w:val="00621280"/>
    <w:rsid w:val="00622165"/>
    <w:rsid w:val="00624D0C"/>
    <w:rsid w:val="00625EC8"/>
    <w:rsid w:val="006261C6"/>
    <w:rsid w:val="00627872"/>
    <w:rsid w:val="00632CDB"/>
    <w:rsid w:val="00633D45"/>
    <w:rsid w:val="00633F51"/>
    <w:rsid w:val="0063461A"/>
    <w:rsid w:val="00636E7E"/>
    <w:rsid w:val="00636FEF"/>
    <w:rsid w:val="00637191"/>
    <w:rsid w:val="00637E25"/>
    <w:rsid w:val="006407B6"/>
    <w:rsid w:val="00646A75"/>
    <w:rsid w:val="00647DF3"/>
    <w:rsid w:val="00655C72"/>
    <w:rsid w:val="00656F09"/>
    <w:rsid w:val="006651AD"/>
    <w:rsid w:val="00665652"/>
    <w:rsid w:val="006732D0"/>
    <w:rsid w:val="00676857"/>
    <w:rsid w:val="00680CE0"/>
    <w:rsid w:val="00680EA8"/>
    <w:rsid w:val="00686874"/>
    <w:rsid w:val="00687746"/>
    <w:rsid w:val="006940F1"/>
    <w:rsid w:val="006952DB"/>
    <w:rsid w:val="00697FB0"/>
    <w:rsid w:val="006A000F"/>
    <w:rsid w:val="006A47B0"/>
    <w:rsid w:val="006A4CB2"/>
    <w:rsid w:val="006A57CD"/>
    <w:rsid w:val="006A7434"/>
    <w:rsid w:val="006A7CCE"/>
    <w:rsid w:val="006B0F5F"/>
    <w:rsid w:val="006B3C28"/>
    <w:rsid w:val="006B41E4"/>
    <w:rsid w:val="006B681A"/>
    <w:rsid w:val="006B6F9C"/>
    <w:rsid w:val="006B7A67"/>
    <w:rsid w:val="006C0F6E"/>
    <w:rsid w:val="006C248E"/>
    <w:rsid w:val="006C2626"/>
    <w:rsid w:val="006C490F"/>
    <w:rsid w:val="006C6176"/>
    <w:rsid w:val="006D465C"/>
    <w:rsid w:val="006D68A2"/>
    <w:rsid w:val="006E03E0"/>
    <w:rsid w:val="006E1274"/>
    <w:rsid w:val="006E30E6"/>
    <w:rsid w:val="006E338C"/>
    <w:rsid w:val="006E3A98"/>
    <w:rsid w:val="006E3EF0"/>
    <w:rsid w:val="006F0C54"/>
    <w:rsid w:val="006F5959"/>
    <w:rsid w:val="006F7B97"/>
    <w:rsid w:val="007003C8"/>
    <w:rsid w:val="007046F6"/>
    <w:rsid w:val="00710339"/>
    <w:rsid w:val="00711342"/>
    <w:rsid w:val="007114B8"/>
    <w:rsid w:val="007135F7"/>
    <w:rsid w:val="007153EE"/>
    <w:rsid w:val="00716763"/>
    <w:rsid w:val="00721495"/>
    <w:rsid w:val="00721CD5"/>
    <w:rsid w:val="007225A2"/>
    <w:rsid w:val="00723678"/>
    <w:rsid w:val="007237DC"/>
    <w:rsid w:val="0072436B"/>
    <w:rsid w:val="00724A53"/>
    <w:rsid w:val="00731639"/>
    <w:rsid w:val="007364BB"/>
    <w:rsid w:val="00740A3D"/>
    <w:rsid w:val="007412E6"/>
    <w:rsid w:val="007422F9"/>
    <w:rsid w:val="00742929"/>
    <w:rsid w:val="00742EDE"/>
    <w:rsid w:val="00744918"/>
    <w:rsid w:val="00745E85"/>
    <w:rsid w:val="00751351"/>
    <w:rsid w:val="0075188C"/>
    <w:rsid w:val="00754E97"/>
    <w:rsid w:val="0075690C"/>
    <w:rsid w:val="00757ECC"/>
    <w:rsid w:val="00761708"/>
    <w:rsid w:val="007624FC"/>
    <w:rsid w:val="00763288"/>
    <w:rsid w:val="0076402A"/>
    <w:rsid w:val="0076430C"/>
    <w:rsid w:val="00764FB0"/>
    <w:rsid w:val="00766332"/>
    <w:rsid w:val="0077062E"/>
    <w:rsid w:val="00771C63"/>
    <w:rsid w:val="0077724D"/>
    <w:rsid w:val="00777B65"/>
    <w:rsid w:val="007804D8"/>
    <w:rsid w:val="00780B50"/>
    <w:rsid w:val="00781EF5"/>
    <w:rsid w:val="00782077"/>
    <w:rsid w:val="007822BA"/>
    <w:rsid w:val="00786B36"/>
    <w:rsid w:val="00793921"/>
    <w:rsid w:val="00795345"/>
    <w:rsid w:val="00796930"/>
    <w:rsid w:val="00797B52"/>
    <w:rsid w:val="007A219C"/>
    <w:rsid w:val="007A2D17"/>
    <w:rsid w:val="007A4962"/>
    <w:rsid w:val="007A51BA"/>
    <w:rsid w:val="007A54D3"/>
    <w:rsid w:val="007A5C63"/>
    <w:rsid w:val="007A7ADF"/>
    <w:rsid w:val="007B2878"/>
    <w:rsid w:val="007B4048"/>
    <w:rsid w:val="007B7445"/>
    <w:rsid w:val="007C03D0"/>
    <w:rsid w:val="007C03DE"/>
    <w:rsid w:val="007C0EF1"/>
    <w:rsid w:val="007C1F37"/>
    <w:rsid w:val="007C23F8"/>
    <w:rsid w:val="007C282A"/>
    <w:rsid w:val="007C48F0"/>
    <w:rsid w:val="007C6862"/>
    <w:rsid w:val="007C7581"/>
    <w:rsid w:val="007C790E"/>
    <w:rsid w:val="007D3872"/>
    <w:rsid w:val="007D403B"/>
    <w:rsid w:val="007D6CAD"/>
    <w:rsid w:val="007E1A99"/>
    <w:rsid w:val="007E1C45"/>
    <w:rsid w:val="007E2EDC"/>
    <w:rsid w:val="007E4B83"/>
    <w:rsid w:val="007E6F04"/>
    <w:rsid w:val="007F1206"/>
    <w:rsid w:val="007F1614"/>
    <w:rsid w:val="007F5140"/>
    <w:rsid w:val="007F7FCB"/>
    <w:rsid w:val="00800645"/>
    <w:rsid w:val="00801BB6"/>
    <w:rsid w:val="008057BA"/>
    <w:rsid w:val="008062C2"/>
    <w:rsid w:val="008062E2"/>
    <w:rsid w:val="00812203"/>
    <w:rsid w:val="00812A28"/>
    <w:rsid w:val="00812BD1"/>
    <w:rsid w:val="00813398"/>
    <w:rsid w:val="00815196"/>
    <w:rsid w:val="008215F3"/>
    <w:rsid w:val="008218B4"/>
    <w:rsid w:val="0082243F"/>
    <w:rsid w:val="0082293A"/>
    <w:rsid w:val="00822CEE"/>
    <w:rsid w:val="008230D8"/>
    <w:rsid w:val="00823A9E"/>
    <w:rsid w:val="00824422"/>
    <w:rsid w:val="0082513D"/>
    <w:rsid w:val="00826CD4"/>
    <w:rsid w:val="0083243A"/>
    <w:rsid w:val="00833864"/>
    <w:rsid w:val="00834605"/>
    <w:rsid w:val="00834EC8"/>
    <w:rsid w:val="008374EC"/>
    <w:rsid w:val="00843B4F"/>
    <w:rsid w:val="00847373"/>
    <w:rsid w:val="00853269"/>
    <w:rsid w:val="0085366E"/>
    <w:rsid w:val="0085465B"/>
    <w:rsid w:val="008554E5"/>
    <w:rsid w:val="008562AF"/>
    <w:rsid w:val="008571A1"/>
    <w:rsid w:val="0086074A"/>
    <w:rsid w:val="008618AF"/>
    <w:rsid w:val="00861E69"/>
    <w:rsid w:val="00863C99"/>
    <w:rsid w:val="00863CEC"/>
    <w:rsid w:val="008664CB"/>
    <w:rsid w:val="008674BC"/>
    <w:rsid w:val="0086754B"/>
    <w:rsid w:val="00867C98"/>
    <w:rsid w:val="00870977"/>
    <w:rsid w:val="00871106"/>
    <w:rsid w:val="00871585"/>
    <w:rsid w:val="00872795"/>
    <w:rsid w:val="008727F2"/>
    <w:rsid w:val="00881E34"/>
    <w:rsid w:val="00882DF6"/>
    <w:rsid w:val="00884306"/>
    <w:rsid w:val="0088447A"/>
    <w:rsid w:val="00890F43"/>
    <w:rsid w:val="008910BB"/>
    <w:rsid w:val="00891D53"/>
    <w:rsid w:val="0089204D"/>
    <w:rsid w:val="00892700"/>
    <w:rsid w:val="00897807"/>
    <w:rsid w:val="008A184B"/>
    <w:rsid w:val="008A1F1B"/>
    <w:rsid w:val="008A2D88"/>
    <w:rsid w:val="008A3285"/>
    <w:rsid w:val="008A5AAA"/>
    <w:rsid w:val="008A7BD1"/>
    <w:rsid w:val="008B2184"/>
    <w:rsid w:val="008B481E"/>
    <w:rsid w:val="008B4E96"/>
    <w:rsid w:val="008B673F"/>
    <w:rsid w:val="008C09C2"/>
    <w:rsid w:val="008C50D7"/>
    <w:rsid w:val="008D0750"/>
    <w:rsid w:val="008D2AB2"/>
    <w:rsid w:val="008D2E96"/>
    <w:rsid w:val="008D4698"/>
    <w:rsid w:val="008D4823"/>
    <w:rsid w:val="008D4D1A"/>
    <w:rsid w:val="008E15DC"/>
    <w:rsid w:val="008E2429"/>
    <w:rsid w:val="008E2BE1"/>
    <w:rsid w:val="008E34B7"/>
    <w:rsid w:val="008E4EBC"/>
    <w:rsid w:val="008E5362"/>
    <w:rsid w:val="008E6FFD"/>
    <w:rsid w:val="008F0246"/>
    <w:rsid w:val="008F02D3"/>
    <w:rsid w:val="008F156E"/>
    <w:rsid w:val="008F1A73"/>
    <w:rsid w:val="008F3AA3"/>
    <w:rsid w:val="00901035"/>
    <w:rsid w:val="00905F02"/>
    <w:rsid w:val="00906547"/>
    <w:rsid w:val="009113A1"/>
    <w:rsid w:val="0091175F"/>
    <w:rsid w:val="0091420A"/>
    <w:rsid w:val="00915A60"/>
    <w:rsid w:val="00920CFC"/>
    <w:rsid w:val="00925B93"/>
    <w:rsid w:val="00927051"/>
    <w:rsid w:val="009274C5"/>
    <w:rsid w:val="009276C1"/>
    <w:rsid w:val="0093089D"/>
    <w:rsid w:val="00931060"/>
    <w:rsid w:val="009310C6"/>
    <w:rsid w:val="0093277A"/>
    <w:rsid w:val="009445E9"/>
    <w:rsid w:val="00944AC5"/>
    <w:rsid w:val="009463F5"/>
    <w:rsid w:val="00946840"/>
    <w:rsid w:val="00947B4C"/>
    <w:rsid w:val="00950BCE"/>
    <w:rsid w:val="009537E7"/>
    <w:rsid w:val="00954765"/>
    <w:rsid w:val="00955EA3"/>
    <w:rsid w:val="00960047"/>
    <w:rsid w:val="00960E3A"/>
    <w:rsid w:val="009646B1"/>
    <w:rsid w:val="00965FCA"/>
    <w:rsid w:val="0096758C"/>
    <w:rsid w:val="00973145"/>
    <w:rsid w:val="00974BF6"/>
    <w:rsid w:val="00977850"/>
    <w:rsid w:val="009802A3"/>
    <w:rsid w:val="009805EC"/>
    <w:rsid w:val="00980ABF"/>
    <w:rsid w:val="009827FA"/>
    <w:rsid w:val="00987B3D"/>
    <w:rsid w:val="0099022B"/>
    <w:rsid w:val="00993433"/>
    <w:rsid w:val="0099440F"/>
    <w:rsid w:val="00995A6B"/>
    <w:rsid w:val="00996E54"/>
    <w:rsid w:val="009A0FE4"/>
    <w:rsid w:val="009A101C"/>
    <w:rsid w:val="009A4FD0"/>
    <w:rsid w:val="009A550C"/>
    <w:rsid w:val="009B150A"/>
    <w:rsid w:val="009B1556"/>
    <w:rsid w:val="009B1C80"/>
    <w:rsid w:val="009B23AA"/>
    <w:rsid w:val="009B3591"/>
    <w:rsid w:val="009B48C4"/>
    <w:rsid w:val="009B6585"/>
    <w:rsid w:val="009C0425"/>
    <w:rsid w:val="009C374B"/>
    <w:rsid w:val="009C6087"/>
    <w:rsid w:val="009C632C"/>
    <w:rsid w:val="009C66D3"/>
    <w:rsid w:val="009C7032"/>
    <w:rsid w:val="009C7F29"/>
    <w:rsid w:val="009C7F32"/>
    <w:rsid w:val="009D0ED3"/>
    <w:rsid w:val="009D0EEB"/>
    <w:rsid w:val="009D5D5E"/>
    <w:rsid w:val="009E30B6"/>
    <w:rsid w:val="009E3E78"/>
    <w:rsid w:val="009E5E4D"/>
    <w:rsid w:val="009E6216"/>
    <w:rsid w:val="009E79BA"/>
    <w:rsid w:val="009E7B97"/>
    <w:rsid w:val="009F05FB"/>
    <w:rsid w:val="009F2DBD"/>
    <w:rsid w:val="009F3FA1"/>
    <w:rsid w:val="009F445C"/>
    <w:rsid w:val="009F45F1"/>
    <w:rsid w:val="009F764E"/>
    <w:rsid w:val="00A00514"/>
    <w:rsid w:val="00A028B4"/>
    <w:rsid w:val="00A029B5"/>
    <w:rsid w:val="00A0416F"/>
    <w:rsid w:val="00A06438"/>
    <w:rsid w:val="00A068B3"/>
    <w:rsid w:val="00A06BFF"/>
    <w:rsid w:val="00A0750E"/>
    <w:rsid w:val="00A077C8"/>
    <w:rsid w:val="00A13B8C"/>
    <w:rsid w:val="00A1496D"/>
    <w:rsid w:val="00A178A3"/>
    <w:rsid w:val="00A20BD9"/>
    <w:rsid w:val="00A25552"/>
    <w:rsid w:val="00A26441"/>
    <w:rsid w:val="00A320B5"/>
    <w:rsid w:val="00A3298B"/>
    <w:rsid w:val="00A3503A"/>
    <w:rsid w:val="00A360AF"/>
    <w:rsid w:val="00A36F21"/>
    <w:rsid w:val="00A412F5"/>
    <w:rsid w:val="00A4172F"/>
    <w:rsid w:val="00A451C9"/>
    <w:rsid w:val="00A53AE5"/>
    <w:rsid w:val="00A5456B"/>
    <w:rsid w:val="00A6011D"/>
    <w:rsid w:val="00A60FAC"/>
    <w:rsid w:val="00A63DC0"/>
    <w:rsid w:val="00A64064"/>
    <w:rsid w:val="00A6779F"/>
    <w:rsid w:val="00A677EF"/>
    <w:rsid w:val="00A67C96"/>
    <w:rsid w:val="00A72267"/>
    <w:rsid w:val="00A751B7"/>
    <w:rsid w:val="00A757A5"/>
    <w:rsid w:val="00A80AD3"/>
    <w:rsid w:val="00A81455"/>
    <w:rsid w:val="00A82EEB"/>
    <w:rsid w:val="00A83D90"/>
    <w:rsid w:val="00A86835"/>
    <w:rsid w:val="00A87573"/>
    <w:rsid w:val="00A909C8"/>
    <w:rsid w:val="00A90FEE"/>
    <w:rsid w:val="00A93569"/>
    <w:rsid w:val="00A9363C"/>
    <w:rsid w:val="00A957C3"/>
    <w:rsid w:val="00A95AF4"/>
    <w:rsid w:val="00A96799"/>
    <w:rsid w:val="00A97BDC"/>
    <w:rsid w:val="00A97D41"/>
    <w:rsid w:val="00AA1334"/>
    <w:rsid w:val="00AA2E9A"/>
    <w:rsid w:val="00AA30BA"/>
    <w:rsid w:val="00AA443A"/>
    <w:rsid w:val="00AA562C"/>
    <w:rsid w:val="00AB206B"/>
    <w:rsid w:val="00AB2B88"/>
    <w:rsid w:val="00AB4803"/>
    <w:rsid w:val="00AB6504"/>
    <w:rsid w:val="00AC182E"/>
    <w:rsid w:val="00AC41A0"/>
    <w:rsid w:val="00AC44DC"/>
    <w:rsid w:val="00AC4B45"/>
    <w:rsid w:val="00AC5F2F"/>
    <w:rsid w:val="00AD3AC1"/>
    <w:rsid w:val="00AD46A8"/>
    <w:rsid w:val="00AD474D"/>
    <w:rsid w:val="00AD50DE"/>
    <w:rsid w:val="00AD75EB"/>
    <w:rsid w:val="00AE319F"/>
    <w:rsid w:val="00AE3B68"/>
    <w:rsid w:val="00AE5F10"/>
    <w:rsid w:val="00AE637D"/>
    <w:rsid w:val="00AE640C"/>
    <w:rsid w:val="00AE7280"/>
    <w:rsid w:val="00AF0FD1"/>
    <w:rsid w:val="00AF2153"/>
    <w:rsid w:val="00AF3249"/>
    <w:rsid w:val="00AF5110"/>
    <w:rsid w:val="00AF6FEE"/>
    <w:rsid w:val="00B022C9"/>
    <w:rsid w:val="00B03E98"/>
    <w:rsid w:val="00B04662"/>
    <w:rsid w:val="00B0558A"/>
    <w:rsid w:val="00B070B6"/>
    <w:rsid w:val="00B07304"/>
    <w:rsid w:val="00B07902"/>
    <w:rsid w:val="00B1524E"/>
    <w:rsid w:val="00B16D23"/>
    <w:rsid w:val="00B17ADC"/>
    <w:rsid w:val="00B17B5A"/>
    <w:rsid w:val="00B17B9B"/>
    <w:rsid w:val="00B21D19"/>
    <w:rsid w:val="00B224DA"/>
    <w:rsid w:val="00B23130"/>
    <w:rsid w:val="00B2357B"/>
    <w:rsid w:val="00B23DB5"/>
    <w:rsid w:val="00B3000E"/>
    <w:rsid w:val="00B3142B"/>
    <w:rsid w:val="00B339C9"/>
    <w:rsid w:val="00B339F3"/>
    <w:rsid w:val="00B35C2F"/>
    <w:rsid w:val="00B37A2C"/>
    <w:rsid w:val="00B41CA5"/>
    <w:rsid w:val="00B43668"/>
    <w:rsid w:val="00B456CB"/>
    <w:rsid w:val="00B47B59"/>
    <w:rsid w:val="00B50244"/>
    <w:rsid w:val="00B51D7A"/>
    <w:rsid w:val="00B5270D"/>
    <w:rsid w:val="00B541AE"/>
    <w:rsid w:val="00B57754"/>
    <w:rsid w:val="00B6070D"/>
    <w:rsid w:val="00B6628C"/>
    <w:rsid w:val="00B6648E"/>
    <w:rsid w:val="00B72222"/>
    <w:rsid w:val="00B73845"/>
    <w:rsid w:val="00B74886"/>
    <w:rsid w:val="00B7610B"/>
    <w:rsid w:val="00B7732A"/>
    <w:rsid w:val="00B775F7"/>
    <w:rsid w:val="00B810AB"/>
    <w:rsid w:val="00B815C1"/>
    <w:rsid w:val="00B84C36"/>
    <w:rsid w:val="00B86761"/>
    <w:rsid w:val="00B8709C"/>
    <w:rsid w:val="00B9131E"/>
    <w:rsid w:val="00B9235C"/>
    <w:rsid w:val="00B93039"/>
    <w:rsid w:val="00B93BDE"/>
    <w:rsid w:val="00B97C8D"/>
    <w:rsid w:val="00BA235C"/>
    <w:rsid w:val="00BA3BC4"/>
    <w:rsid w:val="00BA3C7E"/>
    <w:rsid w:val="00BA3E04"/>
    <w:rsid w:val="00BA5254"/>
    <w:rsid w:val="00BA5611"/>
    <w:rsid w:val="00BA7148"/>
    <w:rsid w:val="00BA78E8"/>
    <w:rsid w:val="00BB05F5"/>
    <w:rsid w:val="00BB1067"/>
    <w:rsid w:val="00BB1E7E"/>
    <w:rsid w:val="00BB28AE"/>
    <w:rsid w:val="00BB6485"/>
    <w:rsid w:val="00BB74FD"/>
    <w:rsid w:val="00BB7ABC"/>
    <w:rsid w:val="00BC69AB"/>
    <w:rsid w:val="00BC6EBD"/>
    <w:rsid w:val="00BC794F"/>
    <w:rsid w:val="00BD04C9"/>
    <w:rsid w:val="00BD089F"/>
    <w:rsid w:val="00BD25F9"/>
    <w:rsid w:val="00BD286D"/>
    <w:rsid w:val="00BD2B8B"/>
    <w:rsid w:val="00BD3787"/>
    <w:rsid w:val="00BD38E9"/>
    <w:rsid w:val="00BD6440"/>
    <w:rsid w:val="00BD7A99"/>
    <w:rsid w:val="00BE05C7"/>
    <w:rsid w:val="00BE2F4D"/>
    <w:rsid w:val="00BE5FCA"/>
    <w:rsid w:val="00BE71F4"/>
    <w:rsid w:val="00BF167B"/>
    <w:rsid w:val="00BF1699"/>
    <w:rsid w:val="00BF1AD3"/>
    <w:rsid w:val="00BF2F81"/>
    <w:rsid w:val="00BF3CE4"/>
    <w:rsid w:val="00BF4785"/>
    <w:rsid w:val="00C0230A"/>
    <w:rsid w:val="00C0305A"/>
    <w:rsid w:val="00C04A29"/>
    <w:rsid w:val="00C10405"/>
    <w:rsid w:val="00C105B1"/>
    <w:rsid w:val="00C10725"/>
    <w:rsid w:val="00C10A77"/>
    <w:rsid w:val="00C1118E"/>
    <w:rsid w:val="00C12154"/>
    <w:rsid w:val="00C157E8"/>
    <w:rsid w:val="00C20CC1"/>
    <w:rsid w:val="00C2299D"/>
    <w:rsid w:val="00C22B51"/>
    <w:rsid w:val="00C238D2"/>
    <w:rsid w:val="00C254CC"/>
    <w:rsid w:val="00C26243"/>
    <w:rsid w:val="00C26851"/>
    <w:rsid w:val="00C26D68"/>
    <w:rsid w:val="00C30893"/>
    <w:rsid w:val="00C31A6D"/>
    <w:rsid w:val="00C32444"/>
    <w:rsid w:val="00C33135"/>
    <w:rsid w:val="00C40CC4"/>
    <w:rsid w:val="00C42548"/>
    <w:rsid w:val="00C43057"/>
    <w:rsid w:val="00C4467C"/>
    <w:rsid w:val="00C4519F"/>
    <w:rsid w:val="00C45290"/>
    <w:rsid w:val="00C45DB9"/>
    <w:rsid w:val="00C51776"/>
    <w:rsid w:val="00C53839"/>
    <w:rsid w:val="00C54A31"/>
    <w:rsid w:val="00C57695"/>
    <w:rsid w:val="00C60C0C"/>
    <w:rsid w:val="00C61E8F"/>
    <w:rsid w:val="00C63F59"/>
    <w:rsid w:val="00C6440A"/>
    <w:rsid w:val="00C66A0C"/>
    <w:rsid w:val="00C70AFB"/>
    <w:rsid w:val="00C70F2B"/>
    <w:rsid w:val="00C71532"/>
    <w:rsid w:val="00C7197F"/>
    <w:rsid w:val="00C73A2E"/>
    <w:rsid w:val="00C73D27"/>
    <w:rsid w:val="00C742AE"/>
    <w:rsid w:val="00C756ED"/>
    <w:rsid w:val="00C83968"/>
    <w:rsid w:val="00C86152"/>
    <w:rsid w:val="00C869BC"/>
    <w:rsid w:val="00C87B59"/>
    <w:rsid w:val="00C90211"/>
    <w:rsid w:val="00C920B1"/>
    <w:rsid w:val="00C93721"/>
    <w:rsid w:val="00C9509D"/>
    <w:rsid w:val="00CA05AF"/>
    <w:rsid w:val="00CA5556"/>
    <w:rsid w:val="00CA5615"/>
    <w:rsid w:val="00CB0D96"/>
    <w:rsid w:val="00CB1287"/>
    <w:rsid w:val="00CB26EE"/>
    <w:rsid w:val="00CB3B54"/>
    <w:rsid w:val="00CB3BF3"/>
    <w:rsid w:val="00CB4C64"/>
    <w:rsid w:val="00CB5AB2"/>
    <w:rsid w:val="00CC17B6"/>
    <w:rsid w:val="00CC2A6C"/>
    <w:rsid w:val="00CC3250"/>
    <w:rsid w:val="00CC4C68"/>
    <w:rsid w:val="00CC5E1B"/>
    <w:rsid w:val="00CC7CA6"/>
    <w:rsid w:val="00CD42E9"/>
    <w:rsid w:val="00CD7785"/>
    <w:rsid w:val="00CE1E19"/>
    <w:rsid w:val="00CE2328"/>
    <w:rsid w:val="00CE2BC1"/>
    <w:rsid w:val="00CE43C1"/>
    <w:rsid w:val="00CE46E6"/>
    <w:rsid w:val="00CE7AC6"/>
    <w:rsid w:val="00CF470C"/>
    <w:rsid w:val="00CF6B6A"/>
    <w:rsid w:val="00D10866"/>
    <w:rsid w:val="00D1093D"/>
    <w:rsid w:val="00D11498"/>
    <w:rsid w:val="00D149E2"/>
    <w:rsid w:val="00D153C6"/>
    <w:rsid w:val="00D160F2"/>
    <w:rsid w:val="00D174A0"/>
    <w:rsid w:val="00D22194"/>
    <w:rsid w:val="00D26746"/>
    <w:rsid w:val="00D3147A"/>
    <w:rsid w:val="00D32B9D"/>
    <w:rsid w:val="00D340E8"/>
    <w:rsid w:val="00D37CBF"/>
    <w:rsid w:val="00D4001A"/>
    <w:rsid w:val="00D405FA"/>
    <w:rsid w:val="00D41143"/>
    <w:rsid w:val="00D41884"/>
    <w:rsid w:val="00D42375"/>
    <w:rsid w:val="00D42535"/>
    <w:rsid w:val="00D4488E"/>
    <w:rsid w:val="00D45105"/>
    <w:rsid w:val="00D4610E"/>
    <w:rsid w:val="00D470E9"/>
    <w:rsid w:val="00D4788A"/>
    <w:rsid w:val="00D479C9"/>
    <w:rsid w:val="00D50D63"/>
    <w:rsid w:val="00D5345A"/>
    <w:rsid w:val="00D53A17"/>
    <w:rsid w:val="00D5522A"/>
    <w:rsid w:val="00D55565"/>
    <w:rsid w:val="00D5678A"/>
    <w:rsid w:val="00D64673"/>
    <w:rsid w:val="00D651B6"/>
    <w:rsid w:val="00D702FA"/>
    <w:rsid w:val="00D7262A"/>
    <w:rsid w:val="00D75875"/>
    <w:rsid w:val="00D7757B"/>
    <w:rsid w:val="00D826C0"/>
    <w:rsid w:val="00D82A9D"/>
    <w:rsid w:val="00D84C91"/>
    <w:rsid w:val="00D85A37"/>
    <w:rsid w:val="00D86450"/>
    <w:rsid w:val="00D866D3"/>
    <w:rsid w:val="00D86BA1"/>
    <w:rsid w:val="00D86FDE"/>
    <w:rsid w:val="00D87AEB"/>
    <w:rsid w:val="00D90097"/>
    <w:rsid w:val="00D90325"/>
    <w:rsid w:val="00D91107"/>
    <w:rsid w:val="00D932CF"/>
    <w:rsid w:val="00D9349A"/>
    <w:rsid w:val="00D952AB"/>
    <w:rsid w:val="00D9647D"/>
    <w:rsid w:val="00DA0559"/>
    <w:rsid w:val="00DA1B17"/>
    <w:rsid w:val="00DA2906"/>
    <w:rsid w:val="00DA315F"/>
    <w:rsid w:val="00DA5316"/>
    <w:rsid w:val="00DA5FEA"/>
    <w:rsid w:val="00DA737D"/>
    <w:rsid w:val="00DB0761"/>
    <w:rsid w:val="00DB2209"/>
    <w:rsid w:val="00DB6F97"/>
    <w:rsid w:val="00DC0FB0"/>
    <w:rsid w:val="00DC1D6A"/>
    <w:rsid w:val="00DC20FC"/>
    <w:rsid w:val="00DC3704"/>
    <w:rsid w:val="00DC4D5B"/>
    <w:rsid w:val="00DC599F"/>
    <w:rsid w:val="00DC6A60"/>
    <w:rsid w:val="00DC746C"/>
    <w:rsid w:val="00DC7523"/>
    <w:rsid w:val="00DD2722"/>
    <w:rsid w:val="00DD41B5"/>
    <w:rsid w:val="00DD449B"/>
    <w:rsid w:val="00DD4BEC"/>
    <w:rsid w:val="00DD555D"/>
    <w:rsid w:val="00DD5BA9"/>
    <w:rsid w:val="00DD64E6"/>
    <w:rsid w:val="00DD75B9"/>
    <w:rsid w:val="00DE03A0"/>
    <w:rsid w:val="00DE13CB"/>
    <w:rsid w:val="00DE68DA"/>
    <w:rsid w:val="00DF0444"/>
    <w:rsid w:val="00DF1833"/>
    <w:rsid w:val="00DF3D46"/>
    <w:rsid w:val="00DF463F"/>
    <w:rsid w:val="00DF521D"/>
    <w:rsid w:val="00DF5D79"/>
    <w:rsid w:val="00DF60C3"/>
    <w:rsid w:val="00DF62A5"/>
    <w:rsid w:val="00E0118B"/>
    <w:rsid w:val="00E05280"/>
    <w:rsid w:val="00E06677"/>
    <w:rsid w:val="00E0670D"/>
    <w:rsid w:val="00E10FE4"/>
    <w:rsid w:val="00E131D0"/>
    <w:rsid w:val="00E1451F"/>
    <w:rsid w:val="00E146F1"/>
    <w:rsid w:val="00E14EA2"/>
    <w:rsid w:val="00E15049"/>
    <w:rsid w:val="00E168F8"/>
    <w:rsid w:val="00E20112"/>
    <w:rsid w:val="00E218A7"/>
    <w:rsid w:val="00E24FBD"/>
    <w:rsid w:val="00E25A04"/>
    <w:rsid w:val="00E26279"/>
    <w:rsid w:val="00E27ED5"/>
    <w:rsid w:val="00E33040"/>
    <w:rsid w:val="00E33401"/>
    <w:rsid w:val="00E4003B"/>
    <w:rsid w:val="00E406EF"/>
    <w:rsid w:val="00E41B89"/>
    <w:rsid w:val="00E41C82"/>
    <w:rsid w:val="00E476D6"/>
    <w:rsid w:val="00E50D15"/>
    <w:rsid w:val="00E50E23"/>
    <w:rsid w:val="00E51885"/>
    <w:rsid w:val="00E52563"/>
    <w:rsid w:val="00E52C29"/>
    <w:rsid w:val="00E52D71"/>
    <w:rsid w:val="00E536E4"/>
    <w:rsid w:val="00E54634"/>
    <w:rsid w:val="00E551A6"/>
    <w:rsid w:val="00E56E7C"/>
    <w:rsid w:val="00E61708"/>
    <w:rsid w:val="00E61B39"/>
    <w:rsid w:val="00E63E9D"/>
    <w:rsid w:val="00E65B10"/>
    <w:rsid w:val="00E66122"/>
    <w:rsid w:val="00E71CA0"/>
    <w:rsid w:val="00E7224C"/>
    <w:rsid w:val="00E72E4F"/>
    <w:rsid w:val="00E733C0"/>
    <w:rsid w:val="00E7773F"/>
    <w:rsid w:val="00E81169"/>
    <w:rsid w:val="00E82DAF"/>
    <w:rsid w:val="00E83144"/>
    <w:rsid w:val="00E8436E"/>
    <w:rsid w:val="00E85F5B"/>
    <w:rsid w:val="00E860AA"/>
    <w:rsid w:val="00E90A2A"/>
    <w:rsid w:val="00E94725"/>
    <w:rsid w:val="00E94815"/>
    <w:rsid w:val="00E95337"/>
    <w:rsid w:val="00EA172A"/>
    <w:rsid w:val="00EA3D90"/>
    <w:rsid w:val="00EA3F47"/>
    <w:rsid w:val="00EA4505"/>
    <w:rsid w:val="00EA55D9"/>
    <w:rsid w:val="00EB05A5"/>
    <w:rsid w:val="00EB1961"/>
    <w:rsid w:val="00EB2A7E"/>
    <w:rsid w:val="00EB4F5F"/>
    <w:rsid w:val="00EB5823"/>
    <w:rsid w:val="00EC3349"/>
    <w:rsid w:val="00EC4109"/>
    <w:rsid w:val="00EC44EC"/>
    <w:rsid w:val="00EC708B"/>
    <w:rsid w:val="00ED1978"/>
    <w:rsid w:val="00ED308E"/>
    <w:rsid w:val="00ED3159"/>
    <w:rsid w:val="00ED31EA"/>
    <w:rsid w:val="00ED3355"/>
    <w:rsid w:val="00ED3BF1"/>
    <w:rsid w:val="00ED4953"/>
    <w:rsid w:val="00ED5C18"/>
    <w:rsid w:val="00ED6151"/>
    <w:rsid w:val="00ED626D"/>
    <w:rsid w:val="00ED63C7"/>
    <w:rsid w:val="00ED7897"/>
    <w:rsid w:val="00ED7BFA"/>
    <w:rsid w:val="00EE0D7B"/>
    <w:rsid w:val="00EE12F5"/>
    <w:rsid w:val="00EE43FB"/>
    <w:rsid w:val="00EE4F46"/>
    <w:rsid w:val="00EE7405"/>
    <w:rsid w:val="00EF30DD"/>
    <w:rsid w:val="00EF5A1A"/>
    <w:rsid w:val="00EF6C2B"/>
    <w:rsid w:val="00EF731A"/>
    <w:rsid w:val="00EF770E"/>
    <w:rsid w:val="00F0087D"/>
    <w:rsid w:val="00F01413"/>
    <w:rsid w:val="00F05954"/>
    <w:rsid w:val="00F07456"/>
    <w:rsid w:val="00F07BE5"/>
    <w:rsid w:val="00F112D6"/>
    <w:rsid w:val="00F11348"/>
    <w:rsid w:val="00F13282"/>
    <w:rsid w:val="00F14320"/>
    <w:rsid w:val="00F147A1"/>
    <w:rsid w:val="00F179FF"/>
    <w:rsid w:val="00F2259F"/>
    <w:rsid w:val="00F2590D"/>
    <w:rsid w:val="00F26280"/>
    <w:rsid w:val="00F307C6"/>
    <w:rsid w:val="00F32239"/>
    <w:rsid w:val="00F32531"/>
    <w:rsid w:val="00F32D69"/>
    <w:rsid w:val="00F34370"/>
    <w:rsid w:val="00F346E9"/>
    <w:rsid w:val="00F356EE"/>
    <w:rsid w:val="00F36882"/>
    <w:rsid w:val="00F413F4"/>
    <w:rsid w:val="00F529EE"/>
    <w:rsid w:val="00F54DA9"/>
    <w:rsid w:val="00F56C6E"/>
    <w:rsid w:val="00F62F19"/>
    <w:rsid w:val="00F64010"/>
    <w:rsid w:val="00F6541A"/>
    <w:rsid w:val="00F6717B"/>
    <w:rsid w:val="00F674D9"/>
    <w:rsid w:val="00F675BA"/>
    <w:rsid w:val="00F7109E"/>
    <w:rsid w:val="00F72BE8"/>
    <w:rsid w:val="00F7397E"/>
    <w:rsid w:val="00F74FB0"/>
    <w:rsid w:val="00F76C0D"/>
    <w:rsid w:val="00F82372"/>
    <w:rsid w:val="00F82D82"/>
    <w:rsid w:val="00F83FDC"/>
    <w:rsid w:val="00F84BA4"/>
    <w:rsid w:val="00F85580"/>
    <w:rsid w:val="00F85999"/>
    <w:rsid w:val="00F869A5"/>
    <w:rsid w:val="00F90539"/>
    <w:rsid w:val="00F90B88"/>
    <w:rsid w:val="00F935C6"/>
    <w:rsid w:val="00F96C85"/>
    <w:rsid w:val="00F97139"/>
    <w:rsid w:val="00FA13D2"/>
    <w:rsid w:val="00FA2B03"/>
    <w:rsid w:val="00FA304C"/>
    <w:rsid w:val="00FA318C"/>
    <w:rsid w:val="00FA44E9"/>
    <w:rsid w:val="00FA6CEF"/>
    <w:rsid w:val="00FB091B"/>
    <w:rsid w:val="00FB0D64"/>
    <w:rsid w:val="00FB1CC7"/>
    <w:rsid w:val="00FB321F"/>
    <w:rsid w:val="00FB3F8D"/>
    <w:rsid w:val="00FB4693"/>
    <w:rsid w:val="00FB4872"/>
    <w:rsid w:val="00FB49C8"/>
    <w:rsid w:val="00FB5B3E"/>
    <w:rsid w:val="00FB5E89"/>
    <w:rsid w:val="00FB7DC5"/>
    <w:rsid w:val="00FC466F"/>
    <w:rsid w:val="00FC49A8"/>
    <w:rsid w:val="00FC4B78"/>
    <w:rsid w:val="00FC4B86"/>
    <w:rsid w:val="00FC5C60"/>
    <w:rsid w:val="00FC6C70"/>
    <w:rsid w:val="00FC7EA3"/>
    <w:rsid w:val="00FD03C8"/>
    <w:rsid w:val="00FD0E3E"/>
    <w:rsid w:val="00FD1221"/>
    <w:rsid w:val="00FD1B08"/>
    <w:rsid w:val="00FD22BB"/>
    <w:rsid w:val="00FD2854"/>
    <w:rsid w:val="00FD3459"/>
    <w:rsid w:val="00FD3E25"/>
    <w:rsid w:val="00FD5DEB"/>
    <w:rsid w:val="00FE0C72"/>
    <w:rsid w:val="00FE3542"/>
    <w:rsid w:val="00FE426D"/>
    <w:rsid w:val="00FE42D5"/>
    <w:rsid w:val="00FE6237"/>
    <w:rsid w:val="00FE6369"/>
    <w:rsid w:val="00FE696E"/>
    <w:rsid w:val="00FE69DA"/>
    <w:rsid w:val="00FE6EE1"/>
    <w:rsid w:val="00FF01CD"/>
    <w:rsid w:val="00FF0A13"/>
    <w:rsid w:val="00FF12AA"/>
    <w:rsid w:val="00FF28FB"/>
    <w:rsid w:val="00FF3591"/>
    <w:rsid w:val="00FF3EBA"/>
    <w:rsid w:val="00FF4404"/>
    <w:rsid w:val="00FF4861"/>
    <w:rsid w:val="00FF54BB"/>
    <w:rsid w:val="00FF6405"/>
    <w:rsid w:val="00FF7413"/>
    <w:rsid w:val="00FF7C59"/>
    <w:rsid w:val="00FF7EE5"/>
    <w:rsid w:val="111E1B8C"/>
    <w:rsid w:val="1F2A0C26"/>
    <w:rsid w:val="206403AD"/>
    <w:rsid w:val="21573496"/>
    <w:rsid w:val="231B417D"/>
    <w:rsid w:val="233A37A2"/>
    <w:rsid w:val="2B251220"/>
    <w:rsid w:val="35F531A8"/>
    <w:rsid w:val="37CB62DB"/>
    <w:rsid w:val="39784635"/>
    <w:rsid w:val="3D7EE21E"/>
    <w:rsid w:val="3F7FF8E0"/>
    <w:rsid w:val="40FD702F"/>
    <w:rsid w:val="485E2EA8"/>
    <w:rsid w:val="49806801"/>
    <w:rsid w:val="4A93203E"/>
    <w:rsid w:val="4B77BBB3"/>
    <w:rsid w:val="4BB31BA1"/>
    <w:rsid w:val="50413738"/>
    <w:rsid w:val="5757A35C"/>
    <w:rsid w:val="5BBFFB18"/>
    <w:rsid w:val="5E9F6717"/>
    <w:rsid w:val="5EC3136F"/>
    <w:rsid w:val="6522176D"/>
    <w:rsid w:val="6BC7240D"/>
    <w:rsid w:val="6BCC77D7"/>
    <w:rsid w:val="6FFFFAE5"/>
    <w:rsid w:val="737E3952"/>
    <w:rsid w:val="75FFA4B5"/>
    <w:rsid w:val="782F52A9"/>
    <w:rsid w:val="793ED0F4"/>
    <w:rsid w:val="7DC54848"/>
    <w:rsid w:val="7F7D4AFD"/>
    <w:rsid w:val="7FDF0F67"/>
    <w:rsid w:val="7FFED7E6"/>
    <w:rsid w:val="95FEB39B"/>
    <w:rsid w:val="9FBD9341"/>
    <w:rsid w:val="AFD84212"/>
    <w:rsid w:val="AFFC2B54"/>
    <w:rsid w:val="B2FBB410"/>
    <w:rsid w:val="B5E7F817"/>
    <w:rsid w:val="B7F88111"/>
    <w:rsid w:val="BDFB9E7B"/>
    <w:rsid w:val="BDFDFFAD"/>
    <w:rsid w:val="D7DB8894"/>
    <w:rsid w:val="DAFF5912"/>
    <w:rsid w:val="DF6E08FE"/>
    <w:rsid w:val="E3FB7A85"/>
    <w:rsid w:val="E77C3DE5"/>
    <w:rsid w:val="EE3F6DC2"/>
    <w:rsid w:val="F1FEBE8C"/>
    <w:rsid w:val="F5FF7935"/>
    <w:rsid w:val="FBFEED18"/>
    <w:rsid w:val="FCDE3629"/>
    <w:rsid w:val="FD4D0C4E"/>
    <w:rsid w:val="FD7B3CFF"/>
    <w:rsid w:val="FDFBB8E4"/>
    <w:rsid w:val="FF7BF97E"/>
    <w:rsid w:val="FF8FB6A0"/>
    <w:rsid w:val="FFEFCBE4"/>
    <w:rsid w:val="FFFB4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nhideWhenUsed="0" w:uiPriority="0" w:semiHidden="0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nhideWhenUsed="0" w:uiPriority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kern w:val="0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0"/>
    <w:pPr>
      <w:keepNext/>
      <w:keepLines/>
      <w:widowControl w:val="0"/>
      <w:spacing w:before="340" w:after="330" w:line="578" w:lineRule="auto"/>
      <w:jc w:val="both"/>
      <w:outlineLvl w:val="0"/>
    </w:pPr>
    <w:rPr>
      <w:rFonts w:eastAsia="宋体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7"/>
    <w:qFormat/>
    <w:uiPriority w:val="0"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hAnsi="Arial" w:eastAsia="黑体"/>
      <w:b/>
      <w:bCs/>
      <w:kern w:val="2"/>
      <w:sz w:val="32"/>
      <w:szCs w:val="32"/>
    </w:rPr>
  </w:style>
  <w:style w:type="paragraph" w:styleId="4">
    <w:name w:val="heading 3"/>
    <w:basedOn w:val="1"/>
    <w:next w:val="1"/>
    <w:link w:val="38"/>
    <w:qFormat/>
    <w:uiPriority w:val="0"/>
    <w:pPr>
      <w:keepNext/>
      <w:keepLines/>
      <w:widowControl w:val="0"/>
      <w:spacing w:before="260" w:after="260" w:line="416" w:lineRule="auto"/>
      <w:jc w:val="both"/>
      <w:outlineLvl w:val="2"/>
    </w:pPr>
    <w:rPr>
      <w:rFonts w:eastAsia="宋体"/>
      <w:b/>
      <w:bCs/>
      <w:kern w:val="2"/>
      <w:sz w:val="32"/>
      <w:szCs w:val="32"/>
    </w:rPr>
  </w:style>
  <w:style w:type="paragraph" w:styleId="5">
    <w:name w:val="heading 4"/>
    <w:basedOn w:val="1"/>
    <w:next w:val="1"/>
    <w:link w:val="39"/>
    <w:qFormat/>
    <w:uiPriority w:val="0"/>
    <w:pPr>
      <w:keepNext/>
      <w:tabs>
        <w:tab w:val="left" w:pos="1260"/>
      </w:tabs>
      <w:spacing w:line="360" w:lineRule="auto"/>
      <w:outlineLvl w:val="3"/>
    </w:pPr>
    <w:rPr>
      <w:rFonts w:ascii="Arial" w:hAnsi="Arial" w:eastAsia="宋体" w:cs="Arial"/>
      <w:b/>
      <w:iCs/>
      <w:sz w:val="18"/>
      <w:szCs w:val="28"/>
    </w:rPr>
  </w:style>
  <w:style w:type="paragraph" w:styleId="6">
    <w:name w:val="heading 5"/>
    <w:basedOn w:val="1"/>
    <w:next w:val="1"/>
    <w:link w:val="101"/>
    <w:unhideWhenUsed/>
    <w:qFormat/>
    <w:uiPriority w:val="9"/>
    <w:pPr>
      <w:keepNext/>
      <w:keepLines/>
      <w:widowControl w:val="0"/>
      <w:spacing w:before="280" w:after="290" w:line="376" w:lineRule="auto"/>
      <w:jc w:val="both"/>
      <w:outlineLvl w:val="4"/>
    </w:pPr>
    <w:rPr>
      <w:rFonts w:eastAsia="宋体"/>
      <w:b/>
      <w:bCs/>
      <w:kern w:val="2"/>
      <w:sz w:val="28"/>
      <w:szCs w:val="28"/>
    </w:rPr>
  </w:style>
  <w:style w:type="character" w:default="1" w:styleId="28">
    <w:name w:val="Default Paragraph Font"/>
    <w:unhideWhenUsed/>
    <w:qFormat/>
    <w:uiPriority w:val="1"/>
  </w:style>
  <w:style w:type="table" w:default="1" w:styleId="2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unhideWhenUsed/>
    <w:qFormat/>
    <w:uiPriority w:val="39"/>
    <w:pPr>
      <w:widowControl w:val="0"/>
      <w:ind w:left="2520" w:leftChars="1200"/>
      <w:jc w:val="both"/>
    </w:pPr>
    <w:rPr>
      <w:rFonts w:ascii="Calibri" w:hAnsi="Calibri" w:eastAsia="宋体"/>
      <w:kern w:val="2"/>
      <w:sz w:val="21"/>
      <w:szCs w:val="22"/>
    </w:rPr>
  </w:style>
  <w:style w:type="paragraph" w:styleId="8">
    <w:name w:val="Document Map"/>
    <w:basedOn w:val="1"/>
    <w:link w:val="42"/>
    <w:semiHidden/>
    <w:qFormat/>
    <w:uiPriority w:val="0"/>
    <w:pPr>
      <w:widowControl w:val="0"/>
      <w:shd w:val="clear" w:color="auto" w:fill="000080"/>
      <w:jc w:val="both"/>
    </w:pPr>
    <w:rPr>
      <w:rFonts w:eastAsia="宋体"/>
      <w:kern w:val="2"/>
      <w:sz w:val="21"/>
    </w:rPr>
  </w:style>
  <w:style w:type="paragraph" w:styleId="9">
    <w:name w:val="annotation text"/>
    <w:basedOn w:val="1"/>
    <w:link w:val="96"/>
    <w:qFormat/>
    <w:uiPriority w:val="0"/>
    <w:pPr>
      <w:widowControl w:val="0"/>
    </w:pPr>
    <w:rPr>
      <w:rFonts w:eastAsia="宋体"/>
      <w:kern w:val="2"/>
      <w:sz w:val="21"/>
    </w:rPr>
  </w:style>
  <w:style w:type="paragraph" w:styleId="10">
    <w:name w:val="Body Text 3"/>
    <w:basedOn w:val="1"/>
    <w:link w:val="40"/>
    <w:qFormat/>
    <w:uiPriority w:val="0"/>
    <w:pPr>
      <w:widowControl w:val="0"/>
      <w:jc w:val="center"/>
    </w:pPr>
    <w:rPr>
      <w:rFonts w:eastAsia="宋体"/>
      <w:kern w:val="2"/>
      <w:sz w:val="18"/>
    </w:rPr>
  </w:style>
  <w:style w:type="paragraph" w:styleId="11">
    <w:name w:val="Body Text"/>
    <w:basedOn w:val="1"/>
    <w:link w:val="46"/>
    <w:qFormat/>
    <w:uiPriority w:val="0"/>
    <w:pPr>
      <w:widowControl w:val="0"/>
      <w:spacing w:after="120"/>
      <w:jc w:val="both"/>
    </w:pPr>
    <w:rPr>
      <w:rFonts w:eastAsia="宋体"/>
      <w:kern w:val="2"/>
      <w:sz w:val="21"/>
    </w:rPr>
  </w:style>
  <w:style w:type="paragraph" w:styleId="12">
    <w:name w:val="Body Text Indent"/>
    <w:basedOn w:val="1"/>
    <w:link w:val="45"/>
    <w:qFormat/>
    <w:uiPriority w:val="0"/>
    <w:pPr>
      <w:widowControl w:val="0"/>
      <w:spacing w:after="120"/>
      <w:ind w:left="420" w:leftChars="200"/>
      <w:jc w:val="both"/>
    </w:pPr>
    <w:rPr>
      <w:rFonts w:eastAsia="宋体"/>
      <w:kern w:val="2"/>
      <w:sz w:val="21"/>
    </w:rPr>
  </w:style>
  <w:style w:type="paragraph" w:styleId="13">
    <w:name w:val="toc 5"/>
    <w:basedOn w:val="1"/>
    <w:next w:val="1"/>
    <w:unhideWhenUsed/>
    <w:qFormat/>
    <w:uiPriority w:val="39"/>
    <w:pPr>
      <w:widowControl w:val="0"/>
      <w:ind w:left="1680" w:leftChars="800"/>
      <w:jc w:val="both"/>
    </w:pPr>
    <w:rPr>
      <w:rFonts w:ascii="Calibri" w:hAnsi="Calibri" w:eastAsia="宋体"/>
      <w:kern w:val="2"/>
      <w:sz w:val="21"/>
      <w:szCs w:val="22"/>
    </w:rPr>
  </w:style>
  <w:style w:type="paragraph" w:styleId="14">
    <w:name w:val="toc 3"/>
    <w:basedOn w:val="1"/>
    <w:next w:val="1"/>
    <w:qFormat/>
    <w:uiPriority w:val="39"/>
    <w:pPr>
      <w:widowControl w:val="0"/>
      <w:spacing w:line="400" w:lineRule="exact"/>
      <w:ind w:left="400" w:leftChars="400"/>
      <w:jc w:val="both"/>
    </w:pPr>
    <w:rPr>
      <w:rFonts w:eastAsia="微软雅黑"/>
      <w:kern w:val="2"/>
      <w:sz w:val="20"/>
    </w:rPr>
  </w:style>
  <w:style w:type="paragraph" w:styleId="15">
    <w:name w:val="toc 8"/>
    <w:basedOn w:val="1"/>
    <w:next w:val="1"/>
    <w:unhideWhenUsed/>
    <w:qFormat/>
    <w:uiPriority w:val="39"/>
    <w:pPr>
      <w:widowControl w:val="0"/>
      <w:ind w:left="2940" w:leftChars="1400"/>
      <w:jc w:val="both"/>
    </w:pPr>
    <w:rPr>
      <w:rFonts w:ascii="Calibri" w:hAnsi="Calibri" w:eastAsia="宋体"/>
      <w:kern w:val="2"/>
      <w:sz w:val="21"/>
      <w:szCs w:val="22"/>
    </w:rPr>
  </w:style>
  <w:style w:type="paragraph" w:styleId="16">
    <w:name w:val="Balloon Text"/>
    <w:basedOn w:val="1"/>
    <w:link w:val="95"/>
    <w:qFormat/>
    <w:uiPriority w:val="0"/>
    <w:pPr>
      <w:widowControl w:val="0"/>
      <w:jc w:val="both"/>
    </w:pPr>
    <w:rPr>
      <w:rFonts w:eastAsia="宋体"/>
      <w:kern w:val="2"/>
      <w:sz w:val="18"/>
      <w:szCs w:val="18"/>
    </w:rPr>
  </w:style>
  <w:style w:type="paragraph" w:styleId="17">
    <w:name w:val="footer"/>
    <w:basedOn w:val="1"/>
    <w:link w:val="35"/>
    <w:unhideWhenUsed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eastAsia="宋体"/>
      <w:kern w:val="2"/>
      <w:sz w:val="18"/>
      <w:szCs w:val="18"/>
    </w:rPr>
  </w:style>
  <w:style w:type="paragraph" w:styleId="18">
    <w:name w:val="header"/>
    <w:basedOn w:val="1"/>
    <w:link w:val="34"/>
    <w:unhideWhenUsed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19">
    <w:name w:val="toc 1"/>
    <w:basedOn w:val="1"/>
    <w:next w:val="1"/>
    <w:qFormat/>
    <w:uiPriority w:val="39"/>
    <w:pPr>
      <w:widowControl w:val="0"/>
      <w:spacing w:line="400" w:lineRule="exact"/>
      <w:jc w:val="both"/>
    </w:pPr>
    <w:rPr>
      <w:rFonts w:eastAsia="微软雅黑"/>
      <w:kern w:val="2"/>
      <w:sz w:val="20"/>
    </w:rPr>
  </w:style>
  <w:style w:type="paragraph" w:styleId="20">
    <w:name w:val="toc 4"/>
    <w:basedOn w:val="1"/>
    <w:next w:val="1"/>
    <w:unhideWhenUsed/>
    <w:qFormat/>
    <w:uiPriority w:val="39"/>
    <w:pPr>
      <w:widowControl w:val="0"/>
      <w:ind w:left="1260" w:leftChars="600"/>
      <w:jc w:val="both"/>
    </w:pPr>
    <w:rPr>
      <w:rFonts w:ascii="Calibri" w:hAnsi="Calibri" w:eastAsia="宋体"/>
      <w:kern w:val="2"/>
      <w:sz w:val="21"/>
      <w:szCs w:val="22"/>
    </w:rPr>
  </w:style>
  <w:style w:type="paragraph" w:styleId="21">
    <w:name w:val="toc 6"/>
    <w:basedOn w:val="1"/>
    <w:next w:val="1"/>
    <w:unhideWhenUsed/>
    <w:qFormat/>
    <w:uiPriority w:val="39"/>
    <w:pPr>
      <w:widowControl w:val="0"/>
      <w:ind w:left="2100" w:leftChars="1000"/>
      <w:jc w:val="both"/>
    </w:pPr>
    <w:rPr>
      <w:rFonts w:ascii="Calibri" w:hAnsi="Calibri" w:eastAsia="宋体"/>
      <w:kern w:val="2"/>
      <w:sz w:val="21"/>
      <w:szCs w:val="22"/>
    </w:rPr>
  </w:style>
  <w:style w:type="paragraph" w:styleId="22">
    <w:name w:val="toc 2"/>
    <w:basedOn w:val="1"/>
    <w:next w:val="1"/>
    <w:qFormat/>
    <w:uiPriority w:val="39"/>
    <w:pPr>
      <w:widowControl w:val="0"/>
      <w:spacing w:line="400" w:lineRule="exact"/>
      <w:ind w:left="200" w:leftChars="200"/>
      <w:jc w:val="both"/>
    </w:pPr>
    <w:rPr>
      <w:rFonts w:eastAsia="微软雅黑"/>
      <w:kern w:val="2"/>
      <w:sz w:val="20"/>
    </w:rPr>
  </w:style>
  <w:style w:type="paragraph" w:styleId="23">
    <w:name w:val="toc 9"/>
    <w:basedOn w:val="1"/>
    <w:next w:val="1"/>
    <w:unhideWhenUsed/>
    <w:qFormat/>
    <w:uiPriority w:val="39"/>
    <w:pPr>
      <w:widowControl w:val="0"/>
      <w:ind w:left="3360" w:leftChars="1600"/>
      <w:jc w:val="both"/>
    </w:pPr>
    <w:rPr>
      <w:rFonts w:ascii="Calibri" w:hAnsi="Calibri" w:eastAsia="宋体"/>
      <w:kern w:val="2"/>
      <w:sz w:val="21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styleId="25">
    <w:name w:val="annotation subject"/>
    <w:basedOn w:val="9"/>
    <w:next w:val="9"/>
    <w:link w:val="97"/>
    <w:qFormat/>
    <w:uiPriority w:val="0"/>
    <w:rPr>
      <w:b/>
      <w:bCs/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qFormat/>
    <w:uiPriority w:val="22"/>
    <w:rPr>
      <w:b/>
      <w:bCs/>
    </w:rPr>
  </w:style>
  <w:style w:type="character" w:styleId="30">
    <w:name w:val="page number"/>
    <w:basedOn w:val="28"/>
    <w:qFormat/>
    <w:uiPriority w:val="0"/>
  </w:style>
  <w:style w:type="character" w:styleId="31">
    <w:name w:val="FollowedHyperlink"/>
    <w:unhideWhenUsed/>
    <w:qFormat/>
    <w:uiPriority w:val="99"/>
    <w:rPr>
      <w:color w:val="0066FF"/>
      <w:u w:val="none"/>
    </w:rPr>
  </w:style>
  <w:style w:type="character" w:styleId="32">
    <w:name w:val="Hyperlink"/>
    <w:unhideWhenUsed/>
    <w:qFormat/>
    <w:uiPriority w:val="99"/>
    <w:rPr>
      <w:color w:val="0000FF"/>
      <w:u w:val="single"/>
    </w:rPr>
  </w:style>
  <w:style w:type="character" w:styleId="33">
    <w:name w:val="annotation reference"/>
    <w:qFormat/>
    <w:uiPriority w:val="0"/>
    <w:rPr>
      <w:sz w:val="21"/>
      <w:szCs w:val="21"/>
    </w:rPr>
  </w:style>
  <w:style w:type="character" w:customStyle="1" w:styleId="34">
    <w:name w:val="页眉 字符"/>
    <w:basedOn w:val="28"/>
    <w:link w:val="18"/>
    <w:qFormat/>
    <w:uiPriority w:val="99"/>
    <w:rPr>
      <w:sz w:val="18"/>
      <w:szCs w:val="18"/>
    </w:rPr>
  </w:style>
  <w:style w:type="character" w:customStyle="1" w:styleId="35">
    <w:name w:val="页脚 字符"/>
    <w:basedOn w:val="28"/>
    <w:link w:val="17"/>
    <w:qFormat/>
    <w:uiPriority w:val="99"/>
    <w:rPr>
      <w:sz w:val="18"/>
      <w:szCs w:val="18"/>
    </w:rPr>
  </w:style>
  <w:style w:type="character" w:customStyle="1" w:styleId="36">
    <w:name w:val="标题 1 字符"/>
    <w:basedOn w:val="28"/>
    <w:link w:val="2"/>
    <w:qFormat/>
    <w:uiPriority w:val="0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37">
    <w:name w:val="标题 2 字符"/>
    <w:basedOn w:val="28"/>
    <w:link w:val="3"/>
    <w:qFormat/>
    <w:uiPriority w:val="0"/>
    <w:rPr>
      <w:rFonts w:ascii="Arial" w:hAnsi="Arial" w:eastAsia="黑体" w:cs="Times New Roman"/>
      <w:b/>
      <w:bCs/>
      <w:sz w:val="32"/>
      <w:szCs w:val="32"/>
    </w:rPr>
  </w:style>
  <w:style w:type="character" w:customStyle="1" w:styleId="38">
    <w:name w:val="标题 3 字符"/>
    <w:basedOn w:val="28"/>
    <w:link w:val="4"/>
    <w:qFormat/>
    <w:uiPriority w:val="0"/>
    <w:rPr>
      <w:rFonts w:ascii="Times New Roman" w:hAnsi="Times New Roman" w:eastAsia="宋体" w:cs="Times New Roman"/>
      <w:b/>
      <w:bCs/>
      <w:sz w:val="32"/>
      <w:szCs w:val="32"/>
    </w:rPr>
  </w:style>
  <w:style w:type="character" w:customStyle="1" w:styleId="39">
    <w:name w:val="标题 4 字符"/>
    <w:basedOn w:val="28"/>
    <w:link w:val="5"/>
    <w:qFormat/>
    <w:uiPriority w:val="0"/>
    <w:rPr>
      <w:rFonts w:ascii="Arial" w:hAnsi="Arial" w:eastAsia="宋体" w:cs="Arial"/>
      <w:b/>
      <w:iCs/>
      <w:kern w:val="0"/>
      <w:sz w:val="18"/>
      <w:szCs w:val="28"/>
    </w:rPr>
  </w:style>
  <w:style w:type="character" w:customStyle="1" w:styleId="40">
    <w:name w:val="正文文本 3 字符"/>
    <w:basedOn w:val="28"/>
    <w:link w:val="10"/>
    <w:qFormat/>
    <w:uiPriority w:val="0"/>
    <w:rPr>
      <w:rFonts w:ascii="Times New Roman" w:hAnsi="Times New Roman" w:eastAsia="宋体" w:cs="Times New Roman"/>
      <w:sz w:val="18"/>
      <w:szCs w:val="24"/>
    </w:rPr>
  </w:style>
  <w:style w:type="paragraph" w:customStyle="1" w:styleId="41">
    <w:name w:val="Char"/>
    <w:basedOn w:val="1"/>
    <w:qFormat/>
    <w:uiPriority w:val="0"/>
    <w:pPr>
      <w:widowControl w:val="0"/>
      <w:jc w:val="both"/>
    </w:pPr>
    <w:rPr>
      <w:rFonts w:ascii="Tahoma" w:hAnsi="Tahoma" w:eastAsia="宋体"/>
      <w:kern w:val="2"/>
      <w:szCs w:val="20"/>
    </w:rPr>
  </w:style>
  <w:style w:type="character" w:customStyle="1" w:styleId="42">
    <w:name w:val="文档结构图 字符"/>
    <w:basedOn w:val="28"/>
    <w:link w:val="8"/>
    <w:semiHidden/>
    <w:qFormat/>
    <w:uiPriority w:val="0"/>
    <w:rPr>
      <w:rFonts w:ascii="Times New Roman" w:hAnsi="Times New Roman" w:eastAsia="宋体" w:cs="Times New Roman"/>
      <w:szCs w:val="24"/>
      <w:shd w:val="clear" w:color="auto" w:fill="000080"/>
    </w:rPr>
  </w:style>
  <w:style w:type="paragraph" w:customStyle="1" w:styleId="43">
    <w:name w:val="Table colheads"/>
    <w:basedOn w:val="1"/>
    <w:next w:val="1"/>
    <w:qFormat/>
    <w:uiPriority w:val="0"/>
    <w:pPr>
      <w:overflowPunct w:val="0"/>
      <w:autoSpaceDE w:val="0"/>
      <w:autoSpaceDN w:val="0"/>
      <w:adjustRightInd w:val="0"/>
      <w:spacing w:before="60" w:beforeLines="100" w:after="60" w:afterLines="100"/>
      <w:textAlignment w:val="baseline"/>
    </w:pPr>
    <w:rPr>
      <w:rFonts w:ascii="Arial" w:hAnsi="Arial" w:eastAsia="宋体"/>
      <w:b/>
      <w:szCs w:val="20"/>
    </w:rPr>
  </w:style>
  <w:style w:type="paragraph" w:customStyle="1" w:styleId="44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45">
    <w:name w:val="正文文本缩进 字符"/>
    <w:basedOn w:val="28"/>
    <w:link w:val="12"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46">
    <w:name w:val="正文文本 字符"/>
    <w:basedOn w:val="28"/>
    <w:link w:val="11"/>
    <w:qFormat/>
    <w:uiPriority w:val="0"/>
    <w:rPr>
      <w:rFonts w:ascii="Times New Roman" w:hAnsi="Times New Roman" w:eastAsia="宋体" w:cs="Times New Roman"/>
      <w:szCs w:val="24"/>
    </w:rPr>
  </w:style>
  <w:style w:type="paragraph" w:customStyle="1" w:styleId="47">
    <w:name w:val="topmenu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DEDEDC"/>
    </w:rPr>
  </w:style>
  <w:style w:type="paragraph" w:customStyle="1" w:styleId="48">
    <w:name w:val="topmenu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49">
    <w:name w:val="topmenu_select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0">
    <w:name w:val="toptxt1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51">
    <w:name w:val="toptxt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5"/>
      <w:szCs w:val="15"/>
    </w:rPr>
  </w:style>
  <w:style w:type="paragraph" w:customStyle="1" w:styleId="52">
    <w:name w:val="leftmenu1"/>
    <w:basedOn w:val="1"/>
    <w:qFormat/>
    <w:uiPriority w:val="0"/>
    <w:pPr>
      <w:pBdr>
        <w:top w:val="single" w:color="F2F2F2" w:sz="6" w:space="0"/>
        <w:bottom w:val="single" w:color="E5E5E5" w:sz="6" w:space="0"/>
      </w:pBdr>
      <w:shd w:val="clear" w:color="auto" w:fill="F2F2F2"/>
      <w:spacing w:before="100" w:beforeAutospacing="1" w:after="100" w:afterAutospacing="1" w:line="420" w:lineRule="atLeast"/>
    </w:pPr>
    <w:rPr>
      <w:rFonts w:ascii="宋体" w:hAnsi="宋体" w:eastAsia="宋体" w:cs="宋体"/>
      <w:b/>
      <w:bCs/>
      <w:sz w:val="21"/>
      <w:szCs w:val="21"/>
    </w:rPr>
  </w:style>
  <w:style w:type="paragraph" w:customStyle="1" w:styleId="53">
    <w:name w:val="leftmenu1_hover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4">
    <w:name w:val="leftmenu1_click"/>
    <w:basedOn w:val="1"/>
    <w:qFormat/>
    <w:uiPriority w:val="0"/>
    <w:pPr>
      <w:pBdr>
        <w:top w:val="single" w:color="E5E5E5" w:sz="6" w:space="0"/>
      </w:pBd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5">
    <w:name w:val="leftmenu2"/>
    <w:basedOn w:val="1"/>
    <w:qFormat/>
    <w:uiPriority w:val="0"/>
    <w:pPr>
      <w:pBdr>
        <w:bottom w:val="single" w:color="E5E5E5" w:sz="6" w:space="0"/>
      </w:pBdr>
      <w:spacing w:before="100" w:beforeAutospacing="1" w:after="100" w:afterAutospacing="1" w:line="420" w:lineRule="atLeast"/>
    </w:pPr>
    <w:rPr>
      <w:rFonts w:ascii="宋体" w:hAnsi="宋体" w:eastAsia="宋体" w:cs="宋体"/>
      <w:sz w:val="18"/>
      <w:szCs w:val="18"/>
    </w:rPr>
  </w:style>
  <w:style w:type="paragraph" w:customStyle="1" w:styleId="56">
    <w:name w:val="leftmenu2_hover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7">
    <w:name w:val="leftmenu2_click"/>
    <w:basedOn w:val="1"/>
    <w:qFormat/>
    <w:uiPriority w:val="0"/>
    <w:pP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8">
    <w:name w:val="leftgap"/>
    <w:basedOn w:val="1"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59">
    <w:name w:val="leftgap2"/>
    <w:basedOn w:val="1"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0">
    <w:name w:val="btnpull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1">
    <w:name w:val="datatable"/>
    <w:basedOn w:val="1"/>
    <w:qFormat/>
    <w:uiPriority w:val="0"/>
    <w:rPr>
      <w:rFonts w:ascii="宋体" w:hAnsi="宋体" w:eastAsia="宋体" w:cs="宋体"/>
    </w:rPr>
  </w:style>
  <w:style w:type="paragraph" w:customStyle="1" w:styleId="62">
    <w:name w:val="listtable"/>
    <w:basedOn w:val="1"/>
    <w:qFormat/>
    <w:uiPriority w:val="0"/>
    <w:rPr>
      <w:rFonts w:ascii="宋体" w:hAnsi="宋体" w:eastAsia="宋体" w:cs="宋体"/>
    </w:rPr>
  </w:style>
  <w:style w:type="paragraph" w:customStyle="1" w:styleId="63">
    <w:name w:val="righttable"/>
    <w:basedOn w:val="1"/>
    <w:qFormat/>
    <w:uiPriority w:val="0"/>
    <w:rPr>
      <w:rFonts w:ascii="宋体" w:hAnsi="宋体" w:eastAsia="宋体" w:cs="宋体"/>
    </w:rPr>
  </w:style>
  <w:style w:type="paragraph" w:customStyle="1" w:styleId="64">
    <w:name w:val="weibo"/>
    <w:basedOn w:val="1"/>
    <w:qFormat/>
    <w:uiPriority w:val="0"/>
    <w:pPr>
      <w:spacing w:before="100" w:beforeAutospacing="1" w:after="100" w:afterAutospacing="1"/>
      <w:jc w:val="center"/>
    </w:pPr>
    <w:rPr>
      <w:rFonts w:ascii="宋体" w:hAnsi="宋体" w:eastAsia="宋体" w:cs="宋体"/>
      <w:color w:val="BCBCBC"/>
      <w:sz w:val="18"/>
      <w:szCs w:val="18"/>
    </w:rPr>
  </w:style>
  <w:style w:type="paragraph" w:customStyle="1" w:styleId="65">
    <w:name w:val="msg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6">
    <w:name w:val="msg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67">
    <w:name w:val="sina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8">
    <w:name w:val="sina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69">
    <w:name w:val="tencent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0">
    <w:name w:val="tencent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71">
    <w:name w:val="icon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2">
    <w:name w:val="icon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3">
    <w:name w:val="bannerpic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4">
    <w:name w:val="bannerpicbg"/>
    <w:basedOn w:val="1"/>
    <w:qFormat/>
    <w:uiPriority w:val="0"/>
    <w:pPr>
      <w:spacing w:before="100" w:beforeAutospacing="1" w:after="100" w:afterAutospacing="1" w:line="300" w:lineRule="atLeast"/>
    </w:pPr>
    <w:rPr>
      <w:rFonts w:ascii="ˎ̥" w:hAnsi="ˎ̥" w:eastAsia="宋体" w:cs="宋体"/>
      <w:b/>
      <w:bCs/>
      <w:color w:val="FFFFFF"/>
      <w:sz w:val="27"/>
      <w:szCs w:val="27"/>
    </w:rPr>
  </w:style>
  <w:style w:type="paragraph" w:customStyle="1" w:styleId="75">
    <w:name w:val="bannerpicbgtitle"/>
    <w:basedOn w:val="1"/>
    <w:qFormat/>
    <w:uiPriority w:val="0"/>
    <w:pPr>
      <w:spacing w:before="375" w:after="100" w:afterAutospacing="1" w:line="450" w:lineRule="atLeast"/>
    </w:pPr>
    <w:rPr>
      <w:rFonts w:ascii="宋体" w:hAnsi="宋体" w:eastAsia="宋体" w:cs="宋体"/>
      <w:b/>
      <w:bCs/>
      <w:color w:val="FFFFFF"/>
    </w:rPr>
  </w:style>
  <w:style w:type="paragraph" w:customStyle="1" w:styleId="76">
    <w:name w:val="bannerpicbgicon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00FF33"/>
      <w:sz w:val="18"/>
      <w:szCs w:val="18"/>
    </w:rPr>
  </w:style>
  <w:style w:type="paragraph" w:customStyle="1" w:styleId="77">
    <w:name w:val="bannerspac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8">
    <w:name w:val="toptitle"/>
    <w:basedOn w:val="1"/>
    <w:qFormat/>
    <w:uiPriority w:val="0"/>
    <w:pPr>
      <w:spacing w:before="100" w:beforeAutospacing="1" w:after="100" w:afterAutospacing="1"/>
    </w:pPr>
    <w:rPr>
      <w:rFonts w:ascii="ˎ̥" w:hAnsi="ˎ̥" w:eastAsia="宋体" w:cs="宋体"/>
      <w:b/>
      <w:bCs/>
      <w:color w:val="000000"/>
      <w:sz w:val="21"/>
      <w:szCs w:val="21"/>
    </w:rPr>
  </w:style>
  <w:style w:type="paragraph" w:customStyle="1" w:styleId="79">
    <w:name w:val="toplin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0">
    <w:name w:val="centerspecialto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1">
    <w:name w:val="centerspecialtotitle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444444"/>
      <w:sz w:val="18"/>
      <w:szCs w:val="18"/>
    </w:rPr>
  </w:style>
  <w:style w:type="paragraph" w:customStyle="1" w:styleId="82">
    <w:name w:val="centerspecialtocontent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444444"/>
      <w:sz w:val="18"/>
      <w:szCs w:val="18"/>
    </w:rPr>
  </w:style>
  <w:style w:type="paragraph" w:customStyle="1" w:styleId="83">
    <w:name w:val="centerspecialtospac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4">
    <w:name w:val="style01"/>
    <w:basedOn w:val="1"/>
    <w:qFormat/>
    <w:uiPriority w:val="0"/>
    <w:pPr>
      <w:spacing w:before="100" w:beforeAutospacing="1" w:after="100" w:afterAutospacing="1" w:line="315" w:lineRule="atLeast"/>
    </w:pPr>
    <w:rPr>
      <w:rFonts w:ascii="ˎ̥" w:hAnsi="ˎ̥" w:eastAsia="宋体" w:cs="宋体"/>
      <w:color w:val="000000"/>
      <w:sz w:val="18"/>
      <w:szCs w:val="18"/>
    </w:rPr>
  </w:style>
  <w:style w:type="paragraph" w:customStyle="1" w:styleId="85">
    <w:name w:val="style02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333333"/>
      <w:sz w:val="18"/>
      <w:szCs w:val="18"/>
    </w:rPr>
  </w:style>
  <w:style w:type="paragraph" w:customStyle="1" w:styleId="86">
    <w:name w:val="style03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999999"/>
      <w:sz w:val="18"/>
      <w:szCs w:val="18"/>
    </w:rPr>
  </w:style>
  <w:style w:type="paragraph" w:customStyle="1" w:styleId="87">
    <w:name w:val="msginput"/>
    <w:basedOn w:val="1"/>
    <w:qFormat/>
    <w:uiPriority w:val="0"/>
    <w:pPr>
      <w:spacing w:after="100" w:afterAutospacing="1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88">
    <w:name w:val="msgtitle"/>
    <w:basedOn w:val="1"/>
    <w:qFormat/>
    <w:uiPriority w:val="0"/>
    <w:pPr>
      <w:spacing w:before="100" w:beforeAutospacing="1" w:after="100" w:afterAutospacing="1" w:line="405" w:lineRule="atLeast"/>
      <w:jc w:val="right"/>
    </w:pPr>
    <w:rPr>
      <w:rFonts w:ascii="ˎ̥" w:hAnsi="ˎ̥" w:eastAsia="宋体" w:cs="宋体"/>
      <w:color w:val="666666"/>
      <w:sz w:val="18"/>
      <w:szCs w:val="18"/>
    </w:rPr>
  </w:style>
  <w:style w:type="paragraph" w:customStyle="1" w:styleId="89">
    <w:name w:val="msg_focus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33333"/>
    </w:rPr>
  </w:style>
  <w:style w:type="paragraph" w:customStyle="1" w:styleId="90">
    <w:name w:val="msg_blu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999999"/>
    </w:rPr>
  </w:style>
  <w:style w:type="paragraph" w:customStyle="1" w:styleId="91">
    <w:name w:val="msgarea"/>
    <w:basedOn w:val="1"/>
    <w:qFormat/>
    <w:uiPriority w:val="0"/>
    <w:pPr>
      <w:spacing w:before="100" w:beforeAutospacing="1" w:after="45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92">
    <w:name w:val="leftmenu0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93">
    <w:name w:val="ha1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character" w:customStyle="1" w:styleId="94">
    <w:name w:val="zz"/>
    <w:qFormat/>
    <w:uiPriority w:val="0"/>
  </w:style>
  <w:style w:type="character" w:customStyle="1" w:styleId="95">
    <w:name w:val="批注框文本 字符"/>
    <w:basedOn w:val="28"/>
    <w:link w:val="16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96">
    <w:name w:val="批注文字 字符"/>
    <w:basedOn w:val="28"/>
    <w:link w:val="9"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97">
    <w:name w:val="批注主题 字符"/>
    <w:basedOn w:val="96"/>
    <w:link w:val="25"/>
    <w:qFormat/>
    <w:uiPriority w:val="0"/>
    <w:rPr>
      <w:rFonts w:ascii="Times New Roman" w:hAnsi="Times New Roman" w:eastAsia="宋体" w:cs="Times New Roman"/>
      <w:b/>
      <w:bCs/>
      <w:szCs w:val="24"/>
    </w:rPr>
  </w:style>
  <w:style w:type="paragraph" w:customStyle="1" w:styleId="98">
    <w:name w:val="Revision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99">
    <w:name w:val="List Paragraph"/>
    <w:basedOn w:val="1"/>
    <w:link w:val="103"/>
    <w:qFormat/>
    <w:uiPriority w:val="34"/>
    <w:pPr>
      <w:widowControl w:val="0"/>
      <w:ind w:firstLine="420" w:firstLineChars="200"/>
      <w:jc w:val="both"/>
    </w:pPr>
    <w:rPr>
      <w:rFonts w:eastAsia="宋体"/>
      <w:kern w:val="2"/>
      <w:sz w:val="21"/>
    </w:rPr>
  </w:style>
  <w:style w:type="paragraph" w:customStyle="1" w:styleId="100">
    <w:name w:val="Default"/>
    <w:qFormat/>
    <w:uiPriority w:val="0"/>
    <w:pPr>
      <w:widowControl w:val="0"/>
      <w:autoSpaceDE w:val="0"/>
      <w:autoSpaceDN w:val="0"/>
      <w:adjustRightInd w:val="0"/>
    </w:pPr>
    <w:rPr>
      <w:rFonts w:ascii="微软雅黑" w:hAnsi="Times New Roman" w:eastAsia="微软雅黑" w:cs="微软雅黑"/>
      <w:color w:val="000000"/>
      <w:kern w:val="0"/>
      <w:sz w:val="24"/>
      <w:szCs w:val="24"/>
      <w:lang w:val="en-US" w:eastAsia="zh-CN" w:bidi="ar-SA"/>
    </w:rPr>
  </w:style>
  <w:style w:type="character" w:customStyle="1" w:styleId="101">
    <w:name w:val="标题 5 字符"/>
    <w:basedOn w:val="28"/>
    <w:link w:val="6"/>
    <w:qFormat/>
    <w:uiPriority w:val="9"/>
    <w:rPr>
      <w:rFonts w:ascii="Times New Roman" w:hAnsi="Times New Roman" w:eastAsia="宋体" w:cs="Times New Roman"/>
      <w:b/>
      <w:bCs/>
      <w:sz w:val="28"/>
      <w:szCs w:val="28"/>
    </w:rPr>
  </w:style>
  <w:style w:type="character" w:customStyle="1" w:styleId="102">
    <w:name w:val="未处理的提及1"/>
    <w:basedOn w:val="28"/>
    <w:unhideWhenUsed/>
    <w:qFormat/>
    <w:uiPriority w:val="99"/>
    <w:rPr>
      <w:color w:val="605E5C"/>
      <w:shd w:val="clear" w:color="auto" w:fill="E1DFDD"/>
    </w:rPr>
  </w:style>
  <w:style w:type="character" w:customStyle="1" w:styleId="103">
    <w:name w:val="列表段落 字符"/>
    <w:link w:val="99"/>
    <w:qFormat/>
    <w:uiPriority w:val="34"/>
    <w:rPr>
      <w:rFonts w:ascii="Times New Roman" w:hAnsi="Times New Roman" w:eastAsia="宋体" w:cs="Times New Roman"/>
      <w:szCs w:val="24"/>
    </w:rPr>
  </w:style>
  <w:style w:type="paragraph" w:customStyle="1" w:styleId="104">
    <w:name w:val="fw要点"/>
    <w:basedOn w:val="1"/>
    <w:next w:val="1"/>
    <w:link w:val="105"/>
    <w:qFormat/>
    <w:uiPriority w:val="0"/>
    <w:pPr>
      <w:widowControl w:val="0"/>
      <w:numPr>
        <w:ilvl w:val="0"/>
        <w:numId w:val="1"/>
      </w:numPr>
      <w:ind w:firstLine="0"/>
      <w:jc w:val="both"/>
    </w:pPr>
    <w:rPr>
      <w:rFonts w:ascii="微软雅黑" w:hAnsi="微软雅黑" w:eastAsia="微软雅黑" w:cstheme="minorBidi"/>
      <w:b/>
      <w:kern w:val="2"/>
      <w:szCs w:val="22"/>
    </w:rPr>
  </w:style>
  <w:style w:type="character" w:customStyle="1" w:styleId="105">
    <w:name w:val="fw要点 字符"/>
    <w:basedOn w:val="28"/>
    <w:link w:val="104"/>
    <w:qFormat/>
    <w:uiPriority w:val="0"/>
    <w:rPr>
      <w:rFonts w:ascii="微软雅黑" w:hAnsi="微软雅黑" w:eastAsia="微软雅黑"/>
      <w:b/>
      <w:sz w:val="24"/>
    </w:rPr>
  </w:style>
  <w:style w:type="paragraph" w:customStyle="1" w:styleId="106">
    <w:name w:val="列表段落1"/>
    <w:basedOn w:val="1"/>
    <w:qFormat/>
    <w:uiPriority w:val="0"/>
    <w:pPr>
      <w:widowControl w:val="0"/>
      <w:ind w:firstLine="420" w:firstLineChars="200"/>
      <w:jc w:val="both"/>
    </w:pPr>
    <w:rPr>
      <w:rFonts w:ascii="Calibri" w:hAnsi="Calibri" w:eastAsia="宋体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1.bin"/><Relationship Id="rId7" Type="http://schemas.openxmlformats.org/officeDocument/2006/relationships/image" Target="media/image2.png"/><Relationship Id="rId6" Type="http://schemas.openxmlformats.org/officeDocument/2006/relationships/theme" Target="theme/theme1.xml"/><Relationship Id="rId57" Type="http://schemas.openxmlformats.org/officeDocument/2006/relationships/fontTable" Target="fontTable.xml"/><Relationship Id="rId56" Type="http://schemas.openxmlformats.org/officeDocument/2006/relationships/numbering" Target="numbering.xml"/><Relationship Id="rId55" Type="http://schemas.openxmlformats.org/officeDocument/2006/relationships/customXml" Target="../customXml/item1.xml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22</Pages>
  <Words>1246</Words>
  <Characters>1562</Characters>
  <Lines>9</Lines>
  <Paragraphs>2</Paragraphs>
  <TotalTime>3</TotalTime>
  <ScaleCrop>false</ScaleCrop>
  <LinksUpToDate>false</LinksUpToDate>
  <CharactersWithSpaces>1633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2020-05-22T16:50:00Z</dcterms:created>
  <dc:creator>Data</dc:creator>
  <cp:lastModifiedBy>Chelsea_ll</cp:lastModifiedBy>
  <dcterms:modified xsi:type="dcterms:W3CDTF">2023-01-17T15:06:38Z</dcterms:modified>
  <cp:revision>207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7243954CA2CB4D519581141D113F6BED</vt:lpwstr>
  </property>
</Properties>
</file>